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DB9B83" w14:textId="06BD7F70" w:rsidR="00E56BA5" w:rsidRPr="00466B94" w:rsidRDefault="00E56BA5" w:rsidP="00E56BA5">
      <w:pPr>
        <w:spacing w:after="160" w:line="259" w:lineRule="auto"/>
        <w:rPr>
          <w:rFonts w:ascii="Arial" w:eastAsiaTheme="minorHAnsi" w:hAnsi="Arial" w:cs="Arial"/>
          <w:b/>
          <w:sz w:val="22"/>
          <w:szCs w:val="22"/>
          <w:lang w:eastAsia="en-US"/>
        </w:rPr>
      </w:pPr>
      <w:bookmarkStart w:id="0" w:name="_Hlk172305903"/>
      <w:bookmarkStart w:id="1" w:name="_GoBack"/>
      <w:bookmarkEnd w:id="1"/>
      <w:r w:rsidRPr="00466B94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August Friedrich Müller (1684 – 1761): </w:t>
      </w:r>
      <w:r w:rsidR="00C00AE2" w:rsidRPr="00466B94">
        <w:rPr>
          <w:rFonts w:ascii="Arial" w:eastAsiaTheme="minorHAnsi" w:hAnsi="Arial" w:cs="Arial"/>
          <w:b/>
          <w:sz w:val="22"/>
          <w:szCs w:val="22"/>
          <w:lang w:eastAsia="en-US"/>
        </w:rPr>
        <w:t>Ein System der Philosophie jenseits de</w:t>
      </w:r>
      <w:r w:rsidR="00821491" w:rsidRPr="00466B94">
        <w:rPr>
          <w:rFonts w:ascii="Arial" w:eastAsiaTheme="minorHAnsi" w:hAnsi="Arial" w:cs="Arial"/>
          <w:b/>
          <w:sz w:val="22"/>
          <w:szCs w:val="22"/>
          <w:lang w:eastAsia="en-US"/>
        </w:rPr>
        <w:t>s</w:t>
      </w:r>
      <w:r w:rsidR="00C00AE2" w:rsidRPr="00466B94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</w:t>
      </w:r>
      <w:proofErr w:type="spellStart"/>
      <w:r w:rsidR="00C00AE2" w:rsidRPr="00466B94">
        <w:rPr>
          <w:rFonts w:ascii="Arial" w:eastAsiaTheme="minorHAnsi" w:hAnsi="Arial" w:cs="Arial"/>
          <w:b/>
          <w:sz w:val="22"/>
          <w:szCs w:val="22"/>
          <w:lang w:eastAsia="en-US"/>
        </w:rPr>
        <w:t>Wolffianismus</w:t>
      </w:r>
      <w:proofErr w:type="spellEnd"/>
      <w:r w:rsidRPr="00466B94">
        <w:rPr>
          <w:rFonts w:ascii="Arial" w:eastAsiaTheme="minorHAnsi" w:hAnsi="Arial" w:cs="Arial"/>
          <w:b/>
          <w:sz w:val="22"/>
          <w:szCs w:val="22"/>
          <w:lang w:eastAsia="en-US"/>
        </w:rPr>
        <w:t>.</w:t>
      </w:r>
    </w:p>
    <w:p w14:paraId="46A2EA0B" w14:textId="2CA4C3F5" w:rsidR="00AD184A" w:rsidRPr="00466B94" w:rsidRDefault="00AD184A" w:rsidP="00AD184A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66B94">
        <w:rPr>
          <w:rFonts w:ascii="Arial" w:hAnsi="Arial" w:cs="Arial"/>
          <w:sz w:val="22"/>
          <w:szCs w:val="22"/>
        </w:rPr>
        <w:t>Interdisziplinäres Zentrum für die Erforschung der europäischen Aufklärung der Martin-Luther-Universität Halle-Wittenberg, Halle (Saale)</w:t>
      </w:r>
    </w:p>
    <w:p w14:paraId="72F98102" w14:textId="41EE8DA5" w:rsidR="00AD184A" w:rsidRPr="00466B94" w:rsidRDefault="00AD184A" w:rsidP="00AD184A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66B94">
        <w:rPr>
          <w:rFonts w:ascii="Arial" w:hAnsi="Arial" w:cs="Arial"/>
          <w:sz w:val="22"/>
          <w:szCs w:val="22"/>
        </w:rPr>
        <w:t>0</w:t>
      </w:r>
      <w:r w:rsidR="00E56BA5" w:rsidRPr="00466B94">
        <w:rPr>
          <w:rFonts w:ascii="Arial" w:hAnsi="Arial" w:cs="Arial"/>
          <w:sz w:val="22"/>
          <w:szCs w:val="22"/>
        </w:rPr>
        <w:t>8</w:t>
      </w:r>
      <w:r w:rsidRPr="00466B94">
        <w:rPr>
          <w:rFonts w:ascii="Arial" w:hAnsi="Arial" w:cs="Arial"/>
          <w:sz w:val="22"/>
          <w:szCs w:val="22"/>
        </w:rPr>
        <w:t>.</w:t>
      </w:r>
      <w:r w:rsidR="00E56BA5" w:rsidRPr="00466B94">
        <w:rPr>
          <w:rFonts w:ascii="Arial" w:hAnsi="Arial" w:cs="Arial"/>
          <w:sz w:val="22"/>
          <w:szCs w:val="22"/>
        </w:rPr>
        <w:t>1</w:t>
      </w:r>
      <w:r w:rsidRPr="00466B94">
        <w:rPr>
          <w:rFonts w:ascii="Arial" w:hAnsi="Arial" w:cs="Arial"/>
          <w:sz w:val="22"/>
          <w:szCs w:val="22"/>
        </w:rPr>
        <w:t>0.-</w:t>
      </w:r>
      <w:r w:rsidR="00E56BA5" w:rsidRPr="00466B94">
        <w:rPr>
          <w:rFonts w:ascii="Arial" w:hAnsi="Arial" w:cs="Arial"/>
          <w:sz w:val="22"/>
          <w:szCs w:val="22"/>
        </w:rPr>
        <w:t>10.10.</w:t>
      </w:r>
      <w:r w:rsidRPr="00466B94">
        <w:rPr>
          <w:rFonts w:ascii="Arial" w:hAnsi="Arial" w:cs="Arial"/>
          <w:sz w:val="22"/>
          <w:szCs w:val="22"/>
        </w:rPr>
        <w:t>202</w:t>
      </w:r>
      <w:r w:rsidR="00E56BA5" w:rsidRPr="00466B94">
        <w:rPr>
          <w:rFonts w:ascii="Arial" w:hAnsi="Arial" w:cs="Arial"/>
          <w:sz w:val="22"/>
          <w:szCs w:val="22"/>
        </w:rPr>
        <w:t>6</w:t>
      </w:r>
    </w:p>
    <w:p w14:paraId="68556E53" w14:textId="5ED18710" w:rsidR="00AD184A" w:rsidRPr="00466B94" w:rsidRDefault="00AD184A" w:rsidP="00AD184A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66B94">
        <w:rPr>
          <w:rFonts w:ascii="Arial" w:hAnsi="Arial" w:cs="Arial"/>
          <w:sz w:val="22"/>
          <w:szCs w:val="22"/>
        </w:rPr>
        <w:t xml:space="preserve">Organisation und wiss. Leitung: Dr. Frank Grunert, Dr. Martin Kühnel, PD Dr. Giuseppe Motta, </w:t>
      </w:r>
      <w:r w:rsidR="00BF0815" w:rsidRPr="00466B94">
        <w:rPr>
          <w:rFonts w:ascii="Arial" w:hAnsi="Arial" w:cs="Arial"/>
          <w:sz w:val="22"/>
          <w:szCs w:val="22"/>
        </w:rPr>
        <w:t xml:space="preserve">PD </w:t>
      </w:r>
      <w:r w:rsidRPr="00466B94">
        <w:rPr>
          <w:rFonts w:ascii="Arial" w:hAnsi="Arial" w:cs="Arial"/>
          <w:sz w:val="22"/>
          <w:szCs w:val="22"/>
        </w:rPr>
        <w:t>Dr. Sonja Schierbaum</w:t>
      </w:r>
    </w:p>
    <w:p w14:paraId="16433848" w14:textId="77777777" w:rsidR="00AD184A" w:rsidRPr="00466B94" w:rsidRDefault="00AD184A" w:rsidP="00127D28">
      <w:pPr>
        <w:pBdr>
          <w:bottom w:val="single" w:sz="12" w:space="1" w:color="auto"/>
        </w:pBdr>
        <w:spacing w:after="120"/>
        <w:rPr>
          <w:rFonts w:ascii="Arial" w:hAnsi="Arial" w:cs="Arial"/>
          <w:b/>
          <w:sz w:val="22"/>
          <w:szCs w:val="22"/>
        </w:rPr>
      </w:pPr>
    </w:p>
    <w:p w14:paraId="21094FED" w14:textId="77777777" w:rsidR="00AD184A" w:rsidRPr="00466B94" w:rsidRDefault="00AD184A" w:rsidP="00127D28">
      <w:pPr>
        <w:spacing w:after="120"/>
        <w:rPr>
          <w:rFonts w:ascii="Arial" w:hAnsi="Arial" w:cs="Arial"/>
          <w:b/>
          <w:sz w:val="22"/>
          <w:szCs w:val="22"/>
        </w:rPr>
      </w:pPr>
    </w:p>
    <w:p w14:paraId="136CE114" w14:textId="43FE3003" w:rsidR="00127D28" w:rsidRPr="00466B94" w:rsidRDefault="00127D28" w:rsidP="00127D28">
      <w:pPr>
        <w:spacing w:after="120"/>
        <w:rPr>
          <w:rFonts w:ascii="Arial" w:hAnsi="Arial" w:cs="Arial"/>
          <w:b/>
        </w:rPr>
      </w:pPr>
      <w:r w:rsidRPr="00466B94">
        <w:rPr>
          <w:rFonts w:ascii="Arial" w:hAnsi="Arial" w:cs="Arial"/>
          <w:b/>
        </w:rPr>
        <w:t>Mittwoch, 0</w:t>
      </w:r>
      <w:r w:rsidR="00322C2F" w:rsidRPr="00466B94">
        <w:rPr>
          <w:rFonts w:ascii="Arial" w:hAnsi="Arial" w:cs="Arial"/>
          <w:b/>
        </w:rPr>
        <w:t>7</w:t>
      </w:r>
      <w:r w:rsidRPr="00466B94">
        <w:rPr>
          <w:rFonts w:ascii="Arial" w:hAnsi="Arial" w:cs="Arial"/>
          <w:b/>
        </w:rPr>
        <w:t>.</w:t>
      </w:r>
      <w:r w:rsidR="00322C2F" w:rsidRPr="00466B94">
        <w:rPr>
          <w:rFonts w:ascii="Arial" w:hAnsi="Arial" w:cs="Arial"/>
          <w:b/>
        </w:rPr>
        <w:t>10</w:t>
      </w:r>
      <w:r w:rsidRPr="00466B94">
        <w:rPr>
          <w:rFonts w:ascii="Arial" w:hAnsi="Arial" w:cs="Arial"/>
          <w:b/>
        </w:rPr>
        <w:t>.202</w:t>
      </w:r>
      <w:r w:rsidR="00322C2F" w:rsidRPr="00466B94">
        <w:rPr>
          <w:rFonts w:ascii="Arial" w:hAnsi="Arial" w:cs="Arial"/>
          <w:b/>
        </w:rPr>
        <w:t>6</w:t>
      </w:r>
    </w:p>
    <w:p w14:paraId="53038013" w14:textId="77777777" w:rsidR="00127D28" w:rsidRPr="00466B94" w:rsidRDefault="00127D28" w:rsidP="00127D28">
      <w:pPr>
        <w:spacing w:after="120"/>
        <w:rPr>
          <w:rFonts w:ascii="Arial" w:hAnsi="Arial" w:cs="Arial"/>
          <w:sz w:val="22"/>
          <w:szCs w:val="22"/>
        </w:rPr>
      </w:pPr>
      <w:r w:rsidRPr="00466B94">
        <w:rPr>
          <w:rFonts w:ascii="Arial" w:hAnsi="Arial" w:cs="Arial"/>
          <w:sz w:val="22"/>
          <w:szCs w:val="22"/>
        </w:rPr>
        <w:t>Anreise</w:t>
      </w:r>
    </w:p>
    <w:p w14:paraId="09BEBB39" w14:textId="77777777" w:rsidR="00127D28" w:rsidRPr="00466B94" w:rsidRDefault="00127D28" w:rsidP="00127D28">
      <w:pPr>
        <w:spacing w:after="120"/>
        <w:rPr>
          <w:rFonts w:ascii="Arial" w:hAnsi="Arial" w:cs="Arial"/>
          <w:sz w:val="22"/>
          <w:szCs w:val="22"/>
          <w:u w:val="single"/>
        </w:rPr>
      </w:pPr>
    </w:p>
    <w:p w14:paraId="75212683" w14:textId="76A39E4F" w:rsidR="00127D28" w:rsidRPr="00466B94" w:rsidRDefault="00127D28" w:rsidP="00B36444">
      <w:pPr>
        <w:spacing w:after="60"/>
        <w:rPr>
          <w:rFonts w:ascii="Arial" w:hAnsi="Arial" w:cs="Arial"/>
          <w:b/>
        </w:rPr>
      </w:pPr>
      <w:r w:rsidRPr="00466B94">
        <w:rPr>
          <w:rFonts w:ascii="Arial" w:hAnsi="Arial" w:cs="Arial"/>
          <w:b/>
        </w:rPr>
        <w:t>Donnerstag, 0</w:t>
      </w:r>
      <w:r w:rsidR="00322C2F" w:rsidRPr="00466B94">
        <w:rPr>
          <w:rFonts w:ascii="Arial" w:hAnsi="Arial" w:cs="Arial"/>
          <w:b/>
        </w:rPr>
        <w:t>8</w:t>
      </w:r>
      <w:r w:rsidRPr="00466B94">
        <w:rPr>
          <w:rFonts w:ascii="Arial" w:hAnsi="Arial" w:cs="Arial"/>
          <w:b/>
        </w:rPr>
        <w:t>.</w:t>
      </w:r>
      <w:r w:rsidR="00322C2F" w:rsidRPr="00466B94">
        <w:rPr>
          <w:rFonts w:ascii="Arial" w:hAnsi="Arial" w:cs="Arial"/>
          <w:b/>
        </w:rPr>
        <w:t>10</w:t>
      </w:r>
      <w:r w:rsidRPr="00466B94">
        <w:rPr>
          <w:rFonts w:ascii="Arial" w:hAnsi="Arial" w:cs="Arial"/>
          <w:b/>
        </w:rPr>
        <w:t>.202</w:t>
      </w:r>
      <w:r w:rsidR="00322C2F" w:rsidRPr="00466B94">
        <w:rPr>
          <w:rFonts w:ascii="Arial" w:hAnsi="Arial" w:cs="Arial"/>
          <w:b/>
        </w:rPr>
        <w:t>6</w:t>
      </w:r>
    </w:p>
    <w:p w14:paraId="6EE7BF0F" w14:textId="77777777" w:rsidR="00127D28" w:rsidRPr="00466B94" w:rsidRDefault="00127D28" w:rsidP="00B36444">
      <w:pPr>
        <w:jc w:val="both"/>
        <w:rPr>
          <w:rFonts w:ascii="Arial" w:hAnsi="Arial" w:cs="Arial"/>
          <w:b/>
          <w:sz w:val="22"/>
          <w:szCs w:val="22"/>
        </w:rPr>
      </w:pPr>
    </w:p>
    <w:p w14:paraId="60215111" w14:textId="1DCCFF38" w:rsidR="00127D28" w:rsidRPr="00466B94" w:rsidRDefault="00127D28" w:rsidP="002438AE">
      <w:pPr>
        <w:spacing w:after="60"/>
        <w:ind w:right="-340"/>
        <w:jc w:val="both"/>
        <w:rPr>
          <w:rFonts w:ascii="Arial" w:hAnsi="Arial" w:cs="Arial"/>
          <w:sz w:val="22"/>
          <w:szCs w:val="22"/>
        </w:rPr>
      </w:pPr>
      <w:r w:rsidRPr="00466B94">
        <w:rPr>
          <w:rFonts w:ascii="Arial" w:hAnsi="Arial" w:cs="Arial"/>
          <w:sz w:val="22"/>
          <w:szCs w:val="22"/>
        </w:rPr>
        <w:t>09.00–09.15</w:t>
      </w:r>
      <w:r w:rsidRPr="00466B94">
        <w:rPr>
          <w:rFonts w:ascii="Arial" w:hAnsi="Arial" w:cs="Arial"/>
          <w:sz w:val="22"/>
          <w:szCs w:val="22"/>
        </w:rPr>
        <w:tab/>
      </w:r>
      <w:r w:rsidRPr="00466B94">
        <w:rPr>
          <w:rFonts w:ascii="Arial" w:hAnsi="Arial" w:cs="Arial"/>
          <w:sz w:val="22"/>
          <w:szCs w:val="22"/>
        </w:rPr>
        <w:tab/>
      </w:r>
      <w:r w:rsidRPr="00466B94">
        <w:rPr>
          <w:rFonts w:ascii="Arial" w:hAnsi="Arial" w:cs="Arial"/>
          <w:smallCaps/>
          <w:sz w:val="22"/>
          <w:szCs w:val="22"/>
        </w:rPr>
        <w:t xml:space="preserve">Frank Grunert, </w:t>
      </w:r>
      <w:r w:rsidR="002438AE" w:rsidRPr="00466B94">
        <w:rPr>
          <w:rFonts w:ascii="Arial" w:hAnsi="Arial" w:cs="Arial"/>
          <w:smallCaps/>
          <w:sz w:val="22"/>
          <w:szCs w:val="22"/>
        </w:rPr>
        <w:t xml:space="preserve">Martin Kühnel, </w:t>
      </w:r>
      <w:r w:rsidRPr="00466B94">
        <w:rPr>
          <w:rFonts w:ascii="Arial" w:hAnsi="Arial" w:cs="Arial"/>
          <w:smallCaps/>
          <w:sz w:val="22"/>
          <w:szCs w:val="22"/>
        </w:rPr>
        <w:t>Giuseppe Motta</w:t>
      </w:r>
      <w:r w:rsidR="00FD4FC2" w:rsidRPr="00466B94">
        <w:rPr>
          <w:rFonts w:ascii="Arial" w:hAnsi="Arial" w:cs="Arial"/>
          <w:smallCaps/>
          <w:sz w:val="22"/>
          <w:szCs w:val="22"/>
        </w:rPr>
        <w:t>, Sonja Schierbaum</w:t>
      </w:r>
    </w:p>
    <w:p w14:paraId="13CF6142" w14:textId="2117E5B2" w:rsidR="00127D28" w:rsidRPr="00466B94" w:rsidRDefault="00127D28" w:rsidP="00A346FA">
      <w:pPr>
        <w:spacing w:after="240"/>
        <w:ind w:left="1418" w:firstLine="709"/>
        <w:jc w:val="both"/>
        <w:rPr>
          <w:rFonts w:ascii="Arial" w:hAnsi="Arial" w:cs="Arial"/>
          <w:i/>
          <w:sz w:val="22"/>
          <w:szCs w:val="22"/>
        </w:rPr>
      </w:pPr>
      <w:r w:rsidRPr="00466B94">
        <w:rPr>
          <w:rFonts w:ascii="Arial" w:hAnsi="Arial" w:cs="Arial"/>
          <w:i/>
          <w:sz w:val="22"/>
          <w:szCs w:val="22"/>
        </w:rPr>
        <w:t>Begrüßung und Einführung</w:t>
      </w:r>
    </w:p>
    <w:p w14:paraId="75413895" w14:textId="74CCA9E8" w:rsidR="00B360B1" w:rsidRPr="00466B94" w:rsidRDefault="00B360B1" w:rsidP="00D742E5">
      <w:pPr>
        <w:pStyle w:val="Listenabsatz"/>
        <w:numPr>
          <w:ilvl w:val="0"/>
          <w:numId w:val="2"/>
        </w:numPr>
        <w:spacing w:after="60"/>
        <w:ind w:left="0" w:firstLine="0"/>
        <w:contextualSpacing w:val="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466B94">
        <w:rPr>
          <w:rFonts w:ascii="Arial" w:hAnsi="Arial" w:cs="Arial"/>
          <w:b/>
          <w:sz w:val="22"/>
          <w:szCs w:val="22"/>
          <w:u w:val="single"/>
        </w:rPr>
        <w:t xml:space="preserve">Sektion: </w:t>
      </w:r>
      <w:r w:rsidR="00D14CBC" w:rsidRPr="00466B94">
        <w:rPr>
          <w:rFonts w:ascii="Arial" w:hAnsi="Arial" w:cs="Arial"/>
          <w:b/>
          <w:sz w:val="22"/>
          <w:szCs w:val="22"/>
          <w:u w:val="single"/>
        </w:rPr>
        <w:t xml:space="preserve">Philosophiebegriff und </w:t>
      </w:r>
      <w:r w:rsidR="00EB4E3C" w:rsidRPr="00466B94">
        <w:rPr>
          <w:rFonts w:ascii="Arial" w:hAnsi="Arial" w:cs="Arial"/>
          <w:b/>
          <w:sz w:val="22"/>
          <w:szCs w:val="22"/>
          <w:u w:val="single"/>
        </w:rPr>
        <w:t>theoretische Voraussetzungen</w:t>
      </w:r>
    </w:p>
    <w:p w14:paraId="12D44E53" w14:textId="4E50AEC1" w:rsidR="00D742E5" w:rsidRPr="00466B94" w:rsidRDefault="00D742E5" w:rsidP="00C975C3">
      <w:pPr>
        <w:pStyle w:val="Listenabsatz"/>
        <w:ind w:left="709"/>
        <w:jc w:val="both"/>
        <w:rPr>
          <w:rFonts w:ascii="Arial" w:hAnsi="Arial" w:cs="Arial"/>
          <w:iCs/>
          <w:sz w:val="22"/>
          <w:szCs w:val="22"/>
        </w:rPr>
      </w:pPr>
      <w:r w:rsidRPr="00466B94">
        <w:rPr>
          <w:rFonts w:ascii="Arial" w:hAnsi="Arial" w:cs="Arial"/>
          <w:i/>
          <w:sz w:val="22"/>
          <w:szCs w:val="22"/>
        </w:rPr>
        <w:t xml:space="preserve">Diskussionsleitung: </w:t>
      </w:r>
      <w:r w:rsidR="00C00AE2" w:rsidRPr="00466B94">
        <w:rPr>
          <w:rFonts w:ascii="Arial" w:hAnsi="Arial" w:cs="Arial"/>
          <w:iCs/>
          <w:sz w:val="22"/>
          <w:szCs w:val="22"/>
        </w:rPr>
        <w:t>Sonja Schierbaum</w:t>
      </w:r>
    </w:p>
    <w:p w14:paraId="301A16E9" w14:textId="77777777" w:rsidR="00B360B1" w:rsidRPr="00466B94" w:rsidRDefault="00B360B1" w:rsidP="00127D28">
      <w:pPr>
        <w:ind w:left="2126" w:hanging="2126"/>
        <w:jc w:val="both"/>
        <w:rPr>
          <w:rFonts w:ascii="Arial" w:hAnsi="Arial" w:cs="Arial"/>
          <w:sz w:val="22"/>
          <w:szCs w:val="22"/>
        </w:rPr>
      </w:pPr>
    </w:p>
    <w:p w14:paraId="3C5E4CC5" w14:textId="0F1D3562" w:rsidR="00127D28" w:rsidRPr="00466B94" w:rsidRDefault="00127D28" w:rsidP="001E270D">
      <w:pPr>
        <w:spacing w:after="60"/>
        <w:ind w:left="2126" w:hanging="2126"/>
        <w:jc w:val="both"/>
        <w:rPr>
          <w:rFonts w:ascii="Arial" w:hAnsi="Arial" w:cs="Arial"/>
          <w:smallCaps/>
          <w:sz w:val="22"/>
          <w:szCs w:val="22"/>
        </w:rPr>
      </w:pPr>
      <w:r w:rsidRPr="00466B94">
        <w:rPr>
          <w:rFonts w:ascii="Arial" w:hAnsi="Arial" w:cs="Arial"/>
          <w:sz w:val="22"/>
          <w:szCs w:val="22"/>
        </w:rPr>
        <w:t>09.15–10.00</w:t>
      </w:r>
      <w:r w:rsidRPr="00466B94">
        <w:rPr>
          <w:rFonts w:ascii="Arial" w:hAnsi="Arial" w:cs="Arial"/>
          <w:sz w:val="22"/>
          <w:szCs w:val="22"/>
        </w:rPr>
        <w:tab/>
      </w:r>
      <w:r w:rsidR="00E56BA5" w:rsidRPr="00466B94">
        <w:rPr>
          <w:rFonts w:ascii="Arial" w:hAnsi="Arial" w:cs="Arial"/>
          <w:smallCaps/>
          <w:sz w:val="22"/>
          <w:szCs w:val="22"/>
        </w:rPr>
        <w:t>Frank Grunert</w:t>
      </w:r>
      <w:r w:rsidR="00256818" w:rsidRPr="00466B94">
        <w:rPr>
          <w:rFonts w:ascii="Arial" w:hAnsi="Arial" w:cs="Arial"/>
          <w:smallCaps/>
          <w:sz w:val="22"/>
          <w:szCs w:val="22"/>
        </w:rPr>
        <w:t xml:space="preserve"> </w:t>
      </w:r>
      <w:r w:rsidR="007F35F2" w:rsidRPr="00466B94">
        <w:rPr>
          <w:rFonts w:ascii="Arial" w:hAnsi="Arial" w:cs="Arial"/>
          <w:smallCaps/>
          <w:sz w:val="22"/>
          <w:szCs w:val="22"/>
        </w:rPr>
        <w:t xml:space="preserve"> </w:t>
      </w:r>
    </w:p>
    <w:p w14:paraId="1C7B5470" w14:textId="12D397EC" w:rsidR="00E56BA5" w:rsidRPr="00466B94" w:rsidRDefault="00E56BA5" w:rsidP="00A346FA">
      <w:pPr>
        <w:spacing w:after="240" w:line="259" w:lineRule="auto"/>
        <w:ind w:left="2109"/>
        <w:rPr>
          <w:rFonts w:ascii="Arial" w:eastAsiaTheme="minorHAnsi" w:hAnsi="Arial" w:cs="Arial"/>
          <w:sz w:val="22"/>
          <w:szCs w:val="22"/>
          <w:lang w:eastAsia="en-US"/>
        </w:rPr>
      </w:pPr>
      <w:r w:rsidRPr="00466B94">
        <w:rPr>
          <w:rFonts w:ascii="Arial" w:eastAsiaTheme="minorHAnsi" w:hAnsi="Arial" w:cs="Arial"/>
          <w:sz w:val="22"/>
          <w:szCs w:val="22"/>
          <w:lang w:eastAsia="en-US"/>
        </w:rPr>
        <w:t xml:space="preserve">Von der „scharfsinnigen </w:t>
      </w:r>
      <w:proofErr w:type="spellStart"/>
      <w:r w:rsidRPr="00466B94">
        <w:rPr>
          <w:rFonts w:ascii="Arial" w:eastAsiaTheme="minorHAnsi" w:hAnsi="Arial" w:cs="Arial"/>
          <w:sz w:val="22"/>
          <w:szCs w:val="22"/>
          <w:lang w:eastAsia="en-US"/>
        </w:rPr>
        <w:t>erkentnüs</w:t>
      </w:r>
      <w:proofErr w:type="spellEnd"/>
      <w:r w:rsidRPr="00466B94">
        <w:rPr>
          <w:rFonts w:ascii="Arial" w:eastAsiaTheme="minorHAnsi" w:hAnsi="Arial" w:cs="Arial"/>
          <w:sz w:val="22"/>
          <w:szCs w:val="22"/>
          <w:lang w:eastAsia="en-US"/>
        </w:rPr>
        <w:t xml:space="preserve"> der </w:t>
      </w:r>
      <w:proofErr w:type="spellStart"/>
      <w:r w:rsidRPr="00466B94">
        <w:rPr>
          <w:rFonts w:ascii="Arial" w:eastAsiaTheme="minorHAnsi" w:hAnsi="Arial" w:cs="Arial"/>
          <w:sz w:val="22"/>
          <w:szCs w:val="22"/>
          <w:lang w:eastAsia="en-US"/>
        </w:rPr>
        <w:t>wahrheit</w:t>
      </w:r>
      <w:proofErr w:type="spellEnd"/>
      <w:r w:rsidRPr="00466B94">
        <w:rPr>
          <w:rFonts w:ascii="Arial" w:eastAsiaTheme="minorHAnsi" w:hAnsi="Arial" w:cs="Arial"/>
          <w:sz w:val="22"/>
          <w:szCs w:val="22"/>
          <w:lang w:eastAsia="en-US"/>
        </w:rPr>
        <w:t>“: Weisheit, Gelehrsamkeit und Philosophie bei August Friedrich Müller</w:t>
      </w:r>
    </w:p>
    <w:p w14:paraId="4510664E" w14:textId="5829E2F8" w:rsidR="005D1935" w:rsidRPr="00466B94" w:rsidRDefault="00127D28" w:rsidP="005D1935">
      <w:pPr>
        <w:spacing w:after="60"/>
        <w:jc w:val="both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466B94">
        <w:rPr>
          <w:rFonts w:ascii="Arial" w:hAnsi="Arial" w:cs="Arial"/>
          <w:sz w:val="22"/>
          <w:szCs w:val="22"/>
        </w:rPr>
        <w:t>10.00–10.45</w:t>
      </w:r>
      <w:r w:rsidRPr="00466B94">
        <w:rPr>
          <w:rFonts w:ascii="Arial" w:hAnsi="Arial" w:cs="Arial"/>
          <w:sz w:val="22"/>
          <w:szCs w:val="22"/>
        </w:rPr>
        <w:tab/>
      </w:r>
      <w:r w:rsidR="005D1935" w:rsidRPr="00466B94">
        <w:rPr>
          <w:rFonts w:ascii="Arial" w:hAnsi="Arial" w:cs="Arial"/>
          <w:sz w:val="22"/>
          <w:szCs w:val="22"/>
        </w:rPr>
        <w:tab/>
      </w:r>
      <w:r w:rsidR="005D1935" w:rsidRPr="00466B94">
        <w:rPr>
          <w:rFonts w:ascii="Arial" w:eastAsiaTheme="minorHAnsi" w:hAnsi="Arial" w:cs="Arial"/>
          <w:smallCaps/>
          <w:sz w:val="22"/>
          <w:szCs w:val="22"/>
          <w:lang w:eastAsia="en-US"/>
        </w:rPr>
        <w:t xml:space="preserve">Mischa von </w:t>
      </w:r>
      <w:proofErr w:type="spellStart"/>
      <w:r w:rsidR="005D1935" w:rsidRPr="00466B94">
        <w:rPr>
          <w:rFonts w:ascii="Arial" w:eastAsiaTheme="minorHAnsi" w:hAnsi="Arial" w:cs="Arial"/>
          <w:smallCaps/>
          <w:sz w:val="22"/>
          <w:szCs w:val="22"/>
          <w:lang w:eastAsia="en-US"/>
        </w:rPr>
        <w:t>Perger</w:t>
      </w:r>
      <w:proofErr w:type="spellEnd"/>
      <w:r w:rsidR="005D1935" w:rsidRPr="00466B94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 </w:t>
      </w:r>
    </w:p>
    <w:p w14:paraId="5757D357" w14:textId="38FE6774" w:rsidR="00127D28" w:rsidRPr="00466B94" w:rsidRDefault="005D1935" w:rsidP="00A346FA">
      <w:pPr>
        <w:ind w:left="2126"/>
        <w:jc w:val="both"/>
        <w:rPr>
          <w:rFonts w:ascii="Arial" w:hAnsi="Arial" w:cs="Arial"/>
          <w:sz w:val="22"/>
          <w:szCs w:val="22"/>
        </w:rPr>
      </w:pPr>
      <w:r w:rsidRPr="00466B94">
        <w:rPr>
          <w:rFonts w:ascii="Arial" w:eastAsiaTheme="minorHAnsi" w:hAnsi="Arial" w:cs="Arial"/>
          <w:sz w:val="22"/>
          <w:szCs w:val="22"/>
          <w:lang w:eastAsia="en-US"/>
        </w:rPr>
        <w:t xml:space="preserve">Verständige </w:t>
      </w:r>
      <w:proofErr w:type="spellStart"/>
      <w:r w:rsidRPr="00466B94">
        <w:rPr>
          <w:rFonts w:ascii="Arial" w:eastAsiaTheme="minorHAnsi" w:hAnsi="Arial" w:cs="Arial"/>
          <w:sz w:val="22"/>
          <w:szCs w:val="22"/>
          <w:lang w:eastAsia="en-US"/>
        </w:rPr>
        <w:t>Scholastici</w:t>
      </w:r>
      <w:proofErr w:type="spellEnd"/>
      <w:r w:rsidRPr="00466B94">
        <w:rPr>
          <w:rFonts w:ascii="Arial" w:eastAsiaTheme="minorHAnsi" w:hAnsi="Arial" w:cs="Arial"/>
          <w:sz w:val="22"/>
          <w:szCs w:val="22"/>
          <w:lang w:eastAsia="en-US"/>
        </w:rPr>
        <w:t>. Was Müller an scholastischen Theoremen in Logik, Erkenntnistheorie und Naturphilosophie für brauchbar hielt</w:t>
      </w:r>
    </w:p>
    <w:p w14:paraId="52435E29" w14:textId="06FF7668" w:rsidR="00073D2B" w:rsidRPr="00466B94" w:rsidRDefault="00073D2B" w:rsidP="00073D2B">
      <w:pPr>
        <w:ind w:left="709" w:hanging="709"/>
        <w:jc w:val="both"/>
        <w:rPr>
          <w:rFonts w:ascii="Arial" w:hAnsi="Arial" w:cs="Arial"/>
          <w:sz w:val="22"/>
          <w:szCs w:val="22"/>
          <w:u w:val="single"/>
          <w:lang w:val="de-AT"/>
        </w:rPr>
      </w:pPr>
      <w:r w:rsidRPr="00466B94">
        <w:rPr>
          <w:rFonts w:ascii="Arial" w:hAnsi="Arial" w:cs="Arial"/>
          <w:sz w:val="22"/>
          <w:szCs w:val="22"/>
          <w:u w:val="single"/>
          <w:lang w:val="de-AT"/>
        </w:rPr>
        <w:t xml:space="preserve">                                    </w:t>
      </w:r>
    </w:p>
    <w:p w14:paraId="5F53A51E" w14:textId="36F0E30E" w:rsidR="00127D28" w:rsidRPr="00466B94" w:rsidRDefault="00127D28" w:rsidP="00073D2B">
      <w:pPr>
        <w:ind w:left="709" w:hanging="709"/>
        <w:jc w:val="both"/>
        <w:rPr>
          <w:rFonts w:ascii="Arial" w:hAnsi="Arial" w:cs="Arial"/>
          <w:i/>
          <w:sz w:val="22"/>
          <w:szCs w:val="22"/>
          <w:u w:val="single"/>
          <w:lang w:val="de-AT"/>
        </w:rPr>
      </w:pPr>
      <w:r w:rsidRPr="00466B94">
        <w:rPr>
          <w:rFonts w:ascii="Arial" w:hAnsi="Arial" w:cs="Arial"/>
          <w:sz w:val="22"/>
          <w:szCs w:val="22"/>
          <w:u w:val="single"/>
          <w:lang w:val="de-AT"/>
        </w:rPr>
        <w:t>10.45</w:t>
      </w:r>
      <w:r w:rsidR="001E270D" w:rsidRPr="00466B94">
        <w:rPr>
          <w:rFonts w:ascii="Arial" w:hAnsi="Arial" w:cs="Arial"/>
          <w:sz w:val="22"/>
          <w:szCs w:val="22"/>
          <w:u w:val="single"/>
        </w:rPr>
        <w:t>–</w:t>
      </w:r>
      <w:r w:rsidRPr="00466B94">
        <w:rPr>
          <w:rFonts w:ascii="Arial" w:hAnsi="Arial" w:cs="Arial"/>
          <w:sz w:val="22"/>
          <w:szCs w:val="22"/>
          <w:u w:val="single"/>
          <w:lang w:val="de-AT"/>
        </w:rPr>
        <w:t>11.15</w:t>
      </w:r>
      <w:r w:rsidRPr="00466B94">
        <w:rPr>
          <w:rFonts w:ascii="Arial" w:hAnsi="Arial" w:cs="Arial"/>
          <w:sz w:val="22"/>
          <w:szCs w:val="22"/>
          <w:u w:val="single"/>
          <w:lang w:val="de-AT"/>
        </w:rPr>
        <w:tab/>
      </w:r>
      <w:r w:rsidRPr="00466B94">
        <w:rPr>
          <w:rFonts w:ascii="Arial" w:hAnsi="Arial" w:cs="Arial"/>
          <w:sz w:val="22"/>
          <w:szCs w:val="22"/>
          <w:u w:val="single"/>
          <w:lang w:val="de-AT"/>
        </w:rPr>
        <w:tab/>
      </w:r>
      <w:r w:rsidRPr="00466B94">
        <w:rPr>
          <w:rFonts w:ascii="Arial" w:hAnsi="Arial" w:cs="Arial"/>
          <w:i/>
          <w:sz w:val="22"/>
          <w:szCs w:val="22"/>
          <w:u w:val="single"/>
          <w:lang w:val="de-AT"/>
        </w:rPr>
        <w:t>Pause</w:t>
      </w:r>
    </w:p>
    <w:p w14:paraId="70C1D130" w14:textId="77777777" w:rsidR="00D14CBC" w:rsidRPr="00466B94" w:rsidRDefault="00D14CBC" w:rsidP="00A346FA">
      <w:pPr>
        <w:ind w:left="2126" w:hanging="2126"/>
        <w:jc w:val="both"/>
        <w:rPr>
          <w:rFonts w:ascii="Arial" w:hAnsi="Arial" w:cs="Arial"/>
          <w:sz w:val="22"/>
          <w:szCs w:val="22"/>
          <w:lang w:val="de-AT"/>
        </w:rPr>
      </w:pPr>
    </w:p>
    <w:p w14:paraId="626DF953" w14:textId="0E5C44B2" w:rsidR="005D1935" w:rsidRPr="00466B94" w:rsidRDefault="00D14CBC" w:rsidP="00A346FA">
      <w:pPr>
        <w:spacing w:after="60"/>
        <w:jc w:val="both"/>
        <w:rPr>
          <w:rFonts w:ascii="Arial" w:hAnsi="Arial" w:cs="Arial"/>
          <w:sz w:val="22"/>
          <w:szCs w:val="22"/>
        </w:rPr>
      </w:pPr>
      <w:r w:rsidRPr="00466B94">
        <w:rPr>
          <w:rFonts w:ascii="Arial" w:hAnsi="Arial" w:cs="Arial"/>
          <w:sz w:val="22"/>
          <w:szCs w:val="22"/>
          <w:lang w:val="de-AT"/>
        </w:rPr>
        <w:t>11.15–12.00</w:t>
      </w:r>
      <w:r w:rsidRPr="00466B94">
        <w:rPr>
          <w:rFonts w:ascii="Arial" w:hAnsi="Arial" w:cs="Arial"/>
          <w:sz w:val="22"/>
          <w:szCs w:val="22"/>
          <w:lang w:val="de-AT"/>
        </w:rPr>
        <w:tab/>
      </w:r>
      <w:r w:rsidRPr="00466B94">
        <w:rPr>
          <w:rFonts w:ascii="Arial" w:hAnsi="Arial" w:cs="Arial"/>
          <w:sz w:val="22"/>
          <w:szCs w:val="22"/>
          <w:lang w:val="de-AT"/>
        </w:rPr>
        <w:tab/>
      </w:r>
      <w:proofErr w:type="spellStart"/>
      <w:r w:rsidR="005D1935" w:rsidRPr="00466B94">
        <w:rPr>
          <w:rFonts w:ascii="Arial" w:hAnsi="Arial" w:cs="Arial"/>
          <w:smallCaps/>
          <w:sz w:val="22"/>
          <w:szCs w:val="22"/>
        </w:rPr>
        <w:t>Riccarda</w:t>
      </w:r>
      <w:proofErr w:type="spellEnd"/>
      <w:r w:rsidR="005D1935" w:rsidRPr="00466B94">
        <w:rPr>
          <w:rFonts w:ascii="Arial" w:hAnsi="Arial" w:cs="Arial"/>
          <w:smallCaps/>
          <w:sz w:val="22"/>
          <w:szCs w:val="22"/>
        </w:rPr>
        <w:t xml:space="preserve"> </w:t>
      </w:r>
      <w:proofErr w:type="spellStart"/>
      <w:r w:rsidR="005D1935" w:rsidRPr="00466B94">
        <w:rPr>
          <w:rFonts w:ascii="Arial" w:hAnsi="Arial" w:cs="Arial"/>
          <w:smallCaps/>
          <w:sz w:val="22"/>
          <w:szCs w:val="22"/>
        </w:rPr>
        <w:t>Suitner</w:t>
      </w:r>
      <w:proofErr w:type="spellEnd"/>
      <w:r w:rsidR="005D1935" w:rsidRPr="00466B94">
        <w:rPr>
          <w:rFonts w:ascii="Arial" w:hAnsi="Arial" w:cs="Arial"/>
          <w:sz w:val="22"/>
          <w:szCs w:val="22"/>
        </w:rPr>
        <w:t xml:space="preserve"> </w:t>
      </w:r>
    </w:p>
    <w:p w14:paraId="3002C31D" w14:textId="516D54B5" w:rsidR="005D1935" w:rsidRPr="00466B94" w:rsidRDefault="005D1935" w:rsidP="005D1935">
      <w:pPr>
        <w:ind w:left="2126"/>
        <w:jc w:val="both"/>
        <w:rPr>
          <w:rFonts w:ascii="Arial" w:hAnsi="Arial" w:cs="Arial"/>
          <w:sz w:val="22"/>
          <w:szCs w:val="22"/>
        </w:rPr>
      </w:pPr>
      <w:bookmarkStart w:id="2" w:name="_Hlk224669199"/>
      <w:r w:rsidRPr="00466B94">
        <w:rPr>
          <w:rFonts w:ascii="Arial" w:hAnsi="Arial" w:cs="Arial"/>
          <w:sz w:val="22"/>
          <w:szCs w:val="22"/>
        </w:rPr>
        <w:t>Andreas Rüdiger und August Friedrich Müller als Arbeitsgemeinschaft</w:t>
      </w:r>
    </w:p>
    <w:bookmarkEnd w:id="2"/>
    <w:p w14:paraId="4745D2ED" w14:textId="77777777" w:rsidR="000B30A0" w:rsidRPr="00466B94" w:rsidRDefault="000B30A0" w:rsidP="005D1935">
      <w:pPr>
        <w:ind w:left="2126"/>
        <w:jc w:val="both"/>
        <w:rPr>
          <w:rFonts w:ascii="Arial" w:hAnsi="Arial" w:cs="Arial"/>
          <w:sz w:val="22"/>
          <w:szCs w:val="22"/>
        </w:rPr>
      </w:pPr>
    </w:p>
    <w:p w14:paraId="267463D1" w14:textId="0272054E" w:rsidR="000B30A0" w:rsidRPr="00EA42BE" w:rsidRDefault="000B30A0" w:rsidP="000B30A0">
      <w:pPr>
        <w:autoSpaceDE w:val="0"/>
        <w:autoSpaceDN w:val="0"/>
        <w:adjustRightInd w:val="0"/>
        <w:spacing w:after="60"/>
        <w:rPr>
          <w:rFonts w:ascii="Arial" w:eastAsiaTheme="minorHAnsi" w:hAnsi="Arial" w:cs="Arial"/>
          <w:smallCaps/>
          <w:sz w:val="22"/>
          <w:szCs w:val="22"/>
          <w:lang w:eastAsia="en-US"/>
        </w:rPr>
      </w:pPr>
      <w:r w:rsidRPr="00466B94">
        <w:rPr>
          <w:rFonts w:ascii="Arial" w:eastAsiaTheme="minorHAnsi" w:hAnsi="Arial" w:cs="Arial"/>
          <w:sz w:val="22"/>
          <w:szCs w:val="22"/>
          <w:lang w:eastAsia="en-US"/>
        </w:rPr>
        <w:t>12.00</w:t>
      </w:r>
      <w:r w:rsidRPr="00466B94">
        <w:rPr>
          <w:rFonts w:ascii="Arial" w:hAnsi="Arial" w:cs="Arial"/>
          <w:sz w:val="22"/>
          <w:szCs w:val="22"/>
          <w:lang w:val="de-AT"/>
        </w:rPr>
        <w:t>–</w:t>
      </w:r>
      <w:r w:rsidRPr="00466B94">
        <w:rPr>
          <w:rFonts w:ascii="Arial" w:eastAsiaTheme="minorHAnsi" w:hAnsi="Arial" w:cs="Arial"/>
          <w:sz w:val="22"/>
          <w:szCs w:val="22"/>
          <w:lang w:eastAsia="en-US"/>
        </w:rPr>
        <w:t>12.45</w:t>
      </w:r>
      <w:r w:rsidRPr="00466B94">
        <w:rPr>
          <w:rFonts w:ascii="Segoe UI" w:eastAsiaTheme="minorHAnsi" w:hAnsi="Segoe UI" w:cs="Segoe UI"/>
          <w:sz w:val="22"/>
          <w:szCs w:val="22"/>
          <w:lang w:eastAsia="en-US"/>
        </w:rPr>
        <w:tab/>
      </w:r>
      <w:r w:rsidRPr="00466B94">
        <w:rPr>
          <w:rFonts w:ascii="Segoe UI" w:eastAsiaTheme="minorHAnsi" w:hAnsi="Segoe UI" w:cs="Segoe UI"/>
          <w:sz w:val="22"/>
          <w:szCs w:val="22"/>
          <w:lang w:eastAsia="en-US"/>
        </w:rPr>
        <w:tab/>
      </w:r>
      <w:r w:rsidR="00A35D40" w:rsidRPr="00A35D40">
        <w:rPr>
          <w:rFonts w:ascii="Segoe UI" w:eastAsiaTheme="minorHAnsi" w:hAnsi="Segoe UI" w:cs="Segoe UI"/>
          <w:smallCaps/>
          <w:sz w:val="22"/>
          <w:szCs w:val="22"/>
          <w:lang w:eastAsia="en-US"/>
        </w:rPr>
        <w:t xml:space="preserve">Giuseppe Motta / Mischa von </w:t>
      </w:r>
      <w:proofErr w:type="spellStart"/>
      <w:r w:rsidR="00A35D40" w:rsidRPr="00A35D40">
        <w:rPr>
          <w:rFonts w:ascii="Segoe UI" w:eastAsiaTheme="minorHAnsi" w:hAnsi="Segoe UI" w:cs="Segoe UI"/>
          <w:smallCaps/>
          <w:sz w:val="22"/>
          <w:szCs w:val="22"/>
          <w:lang w:eastAsia="en-US"/>
        </w:rPr>
        <w:t>Perger</w:t>
      </w:r>
      <w:proofErr w:type="spellEnd"/>
    </w:p>
    <w:p w14:paraId="5A2617F9" w14:textId="77777777" w:rsidR="000B30A0" w:rsidRPr="00466B94" w:rsidRDefault="000B30A0" w:rsidP="000B30A0">
      <w:pPr>
        <w:autoSpaceDE w:val="0"/>
        <w:autoSpaceDN w:val="0"/>
        <w:adjustRightInd w:val="0"/>
        <w:ind w:left="1416" w:firstLine="708"/>
        <w:rPr>
          <w:rFonts w:ascii="Arial" w:eastAsiaTheme="minorHAnsi" w:hAnsi="Arial" w:cs="Arial"/>
          <w:sz w:val="22"/>
          <w:szCs w:val="22"/>
          <w:lang w:eastAsia="en-US"/>
        </w:rPr>
      </w:pPr>
      <w:r w:rsidRPr="00466B94">
        <w:rPr>
          <w:rFonts w:ascii="Arial" w:eastAsiaTheme="minorHAnsi" w:hAnsi="Arial" w:cs="Arial"/>
          <w:sz w:val="22"/>
          <w:szCs w:val="22"/>
          <w:lang w:eastAsia="en-US"/>
        </w:rPr>
        <w:t>„</w:t>
      </w:r>
      <w:proofErr w:type="spellStart"/>
      <w:r w:rsidRPr="00466B94">
        <w:rPr>
          <w:rFonts w:ascii="Arial" w:eastAsiaTheme="minorHAnsi" w:hAnsi="Arial" w:cs="Arial"/>
          <w:sz w:val="22"/>
          <w:szCs w:val="22"/>
          <w:lang w:eastAsia="en-US"/>
        </w:rPr>
        <w:t>Omnes</w:t>
      </w:r>
      <w:proofErr w:type="spellEnd"/>
      <w:r w:rsidRPr="00466B94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proofErr w:type="spellStart"/>
      <w:r w:rsidRPr="00466B94">
        <w:rPr>
          <w:rFonts w:ascii="Arial" w:eastAsiaTheme="minorHAnsi" w:hAnsi="Arial" w:cs="Arial"/>
          <w:sz w:val="22"/>
          <w:szCs w:val="22"/>
          <w:lang w:eastAsia="en-US"/>
        </w:rPr>
        <w:t>Ideae</w:t>
      </w:r>
      <w:proofErr w:type="spellEnd"/>
      <w:r w:rsidRPr="00466B94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proofErr w:type="spellStart"/>
      <w:r w:rsidRPr="00466B94">
        <w:rPr>
          <w:rFonts w:ascii="Arial" w:eastAsiaTheme="minorHAnsi" w:hAnsi="Arial" w:cs="Arial"/>
          <w:sz w:val="22"/>
          <w:szCs w:val="22"/>
          <w:lang w:eastAsia="en-US"/>
        </w:rPr>
        <w:t>oriantur</w:t>
      </w:r>
      <w:proofErr w:type="spellEnd"/>
      <w:r w:rsidRPr="00466B94">
        <w:rPr>
          <w:rFonts w:ascii="Arial" w:eastAsiaTheme="minorHAnsi" w:hAnsi="Arial" w:cs="Arial"/>
          <w:sz w:val="22"/>
          <w:szCs w:val="22"/>
          <w:lang w:eastAsia="en-US"/>
        </w:rPr>
        <w:t xml:space="preserve"> a </w:t>
      </w:r>
      <w:proofErr w:type="spellStart"/>
      <w:r w:rsidRPr="00466B94">
        <w:rPr>
          <w:rFonts w:ascii="Arial" w:eastAsiaTheme="minorHAnsi" w:hAnsi="Arial" w:cs="Arial"/>
          <w:sz w:val="22"/>
          <w:szCs w:val="22"/>
          <w:lang w:eastAsia="en-US"/>
        </w:rPr>
        <w:t>Sensatione</w:t>
      </w:r>
      <w:proofErr w:type="spellEnd"/>
      <w:r w:rsidRPr="00466B94">
        <w:rPr>
          <w:rFonts w:ascii="Arial" w:eastAsiaTheme="minorHAnsi" w:hAnsi="Arial" w:cs="Arial"/>
          <w:sz w:val="22"/>
          <w:szCs w:val="22"/>
          <w:lang w:eastAsia="en-US"/>
        </w:rPr>
        <w:t xml:space="preserve">“: Die </w:t>
      </w:r>
      <w:proofErr w:type="spellStart"/>
      <w:r w:rsidRPr="00466B94">
        <w:rPr>
          <w:rFonts w:ascii="Arial" w:eastAsiaTheme="minorHAnsi" w:hAnsi="Arial" w:cs="Arial"/>
          <w:sz w:val="22"/>
          <w:szCs w:val="22"/>
          <w:lang w:eastAsia="en-US"/>
        </w:rPr>
        <w:t>Disputatio</w:t>
      </w:r>
      <w:proofErr w:type="spellEnd"/>
      <w:r w:rsidRPr="00466B94">
        <w:rPr>
          <w:rFonts w:ascii="Arial" w:eastAsiaTheme="minorHAnsi" w:hAnsi="Arial" w:cs="Arial"/>
          <w:sz w:val="22"/>
          <w:szCs w:val="22"/>
          <w:lang w:eastAsia="en-US"/>
        </w:rPr>
        <w:t xml:space="preserve"> von 1704 und die </w:t>
      </w:r>
    </w:p>
    <w:p w14:paraId="02729D81" w14:textId="77777777" w:rsidR="000B30A0" w:rsidRPr="00466B94" w:rsidRDefault="000B30A0" w:rsidP="000B30A0">
      <w:pPr>
        <w:autoSpaceDE w:val="0"/>
        <w:autoSpaceDN w:val="0"/>
        <w:adjustRightInd w:val="0"/>
        <w:ind w:left="1416" w:firstLine="708"/>
        <w:rPr>
          <w:rFonts w:ascii="Arial" w:eastAsiaTheme="minorHAnsi" w:hAnsi="Arial" w:cs="Arial"/>
          <w:sz w:val="22"/>
          <w:szCs w:val="22"/>
          <w:lang w:eastAsia="en-US"/>
        </w:rPr>
      </w:pPr>
      <w:r w:rsidRPr="00466B94">
        <w:rPr>
          <w:rFonts w:ascii="Arial" w:eastAsiaTheme="minorHAnsi" w:hAnsi="Arial" w:cs="Arial"/>
          <w:sz w:val="22"/>
          <w:szCs w:val="22"/>
          <w:lang w:eastAsia="en-US"/>
        </w:rPr>
        <w:t>Frage ihrer Autorschaft (Müller/Rüdiger)</w:t>
      </w:r>
    </w:p>
    <w:p w14:paraId="57E58572" w14:textId="77777777" w:rsidR="000B30A0" w:rsidRPr="00466B94" w:rsidRDefault="000B30A0" w:rsidP="005D1935">
      <w:pPr>
        <w:ind w:left="2126"/>
        <w:jc w:val="both"/>
        <w:rPr>
          <w:rFonts w:ascii="Arial" w:hAnsi="Arial" w:cs="Arial"/>
          <w:sz w:val="22"/>
          <w:szCs w:val="22"/>
        </w:rPr>
      </w:pPr>
    </w:p>
    <w:p w14:paraId="6EF2F7CB" w14:textId="6BD84FB1" w:rsidR="005D1935" w:rsidRPr="00466B94" w:rsidRDefault="000B30A0" w:rsidP="005D1935">
      <w:pPr>
        <w:spacing w:after="60"/>
        <w:jc w:val="both"/>
        <w:rPr>
          <w:rFonts w:ascii="Arial" w:hAnsi="Arial" w:cs="Arial"/>
          <w:i/>
          <w:smallCaps/>
          <w:sz w:val="22"/>
          <w:szCs w:val="22"/>
          <w:u w:val="single"/>
          <w:lang w:val="de-AT"/>
        </w:rPr>
      </w:pPr>
      <w:r w:rsidRPr="00466B94">
        <w:rPr>
          <w:rFonts w:ascii="Arial" w:hAnsi="Arial" w:cs="Arial"/>
          <w:sz w:val="22"/>
          <w:szCs w:val="22"/>
          <w:u w:val="single"/>
          <w:lang w:val="de-AT"/>
        </w:rPr>
        <w:t>12.45</w:t>
      </w:r>
      <w:bookmarkStart w:id="3" w:name="_Hlk172305417"/>
      <w:r w:rsidRPr="00466B94">
        <w:rPr>
          <w:rFonts w:ascii="Arial" w:hAnsi="Arial" w:cs="Arial"/>
          <w:sz w:val="22"/>
          <w:szCs w:val="22"/>
          <w:u w:val="single"/>
          <w:lang w:val="de-AT"/>
        </w:rPr>
        <w:t>–</w:t>
      </w:r>
      <w:bookmarkEnd w:id="3"/>
      <w:r w:rsidRPr="00466B94">
        <w:rPr>
          <w:rFonts w:ascii="Arial" w:hAnsi="Arial" w:cs="Arial"/>
          <w:sz w:val="22"/>
          <w:szCs w:val="22"/>
          <w:u w:val="single"/>
          <w:lang w:val="de-AT"/>
        </w:rPr>
        <w:t>14.15</w:t>
      </w:r>
      <w:r w:rsidRPr="00466B94">
        <w:rPr>
          <w:rFonts w:ascii="Arial" w:hAnsi="Arial" w:cs="Arial"/>
          <w:sz w:val="22"/>
          <w:szCs w:val="22"/>
          <w:u w:val="single"/>
          <w:lang w:val="de-AT"/>
        </w:rPr>
        <w:tab/>
      </w:r>
      <w:r w:rsidRPr="00466B94">
        <w:rPr>
          <w:rFonts w:ascii="Arial" w:hAnsi="Arial" w:cs="Arial"/>
          <w:sz w:val="22"/>
          <w:szCs w:val="22"/>
          <w:u w:val="single"/>
          <w:lang w:val="de-AT"/>
        </w:rPr>
        <w:tab/>
      </w:r>
      <w:r w:rsidRPr="00466B94">
        <w:rPr>
          <w:rFonts w:ascii="Arial" w:hAnsi="Arial" w:cs="Arial"/>
          <w:i/>
          <w:smallCaps/>
          <w:sz w:val="22"/>
          <w:szCs w:val="22"/>
          <w:u w:val="single"/>
          <w:lang w:val="de-AT"/>
        </w:rPr>
        <w:t>Mittagspause</w:t>
      </w:r>
    </w:p>
    <w:p w14:paraId="7537FB80" w14:textId="77777777" w:rsidR="000B30A0" w:rsidRPr="00466B94" w:rsidRDefault="000B30A0" w:rsidP="005D1935">
      <w:pPr>
        <w:spacing w:after="6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2ED4FC23" w14:textId="464B8E9D" w:rsidR="00B360B1" w:rsidRPr="00466B94" w:rsidRDefault="0085521A" w:rsidP="00A346FA">
      <w:pPr>
        <w:pStyle w:val="Listenabsatz"/>
        <w:numPr>
          <w:ilvl w:val="0"/>
          <w:numId w:val="2"/>
        </w:numPr>
        <w:spacing w:after="60"/>
        <w:ind w:left="0" w:firstLine="0"/>
        <w:contextualSpacing w:val="0"/>
        <w:rPr>
          <w:rFonts w:ascii="Arial" w:hAnsi="Arial" w:cs="Arial"/>
          <w:b/>
          <w:sz w:val="22"/>
          <w:szCs w:val="22"/>
          <w:u w:val="single"/>
          <w:lang w:val="de-AT"/>
        </w:rPr>
      </w:pPr>
      <w:r w:rsidRPr="00466B94">
        <w:rPr>
          <w:rFonts w:ascii="Arial" w:hAnsi="Arial" w:cs="Arial"/>
          <w:b/>
          <w:sz w:val="22"/>
          <w:szCs w:val="22"/>
          <w:u w:val="single"/>
          <w:lang w:val="de-AT"/>
        </w:rPr>
        <w:t xml:space="preserve">Sektion: </w:t>
      </w:r>
      <w:r w:rsidR="003664F7" w:rsidRPr="00466B94">
        <w:rPr>
          <w:rFonts w:ascii="Arial" w:hAnsi="Arial" w:cs="Arial"/>
          <w:b/>
          <w:sz w:val="22"/>
          <w:szCs w:val="22"/>
          <w:u w:val="single"/>
          <w:lang w:val="de-AT"/>
        </w:rPr>
        <w:t>Logik</w:t>
      </w:r>
    </w:p>
    <w:p w14:paraId="708E0EDA" w14:textId="522BE185" w:rsidR="007F35F2" w:rsidRPr="00466B94" w:rsidRDefault="00D742E5" w:rsidP="00A31914">
      <w:pPr>
        <w:ind w:left="2834" w:hanging="2126"/>
        <w:rPr>
          <w:rFonts w:ascii="Arial" w:hAnsi="Arial" w:cs="Arial"/>
          <w:iCs/>
          <w:sz w:val="22"/>
          <w:szCs w:val="22"/>
          <w:lang w:val="de-AT"/>
        </w:rPr>
      </w:pPr>
      <w:r w:rsidRPr="00466B94">
        <w:rPr>
          <w:rFonts w:ascii="Arial" w:hAnsi="Arial" w:cs="Arial"/>
          <w:i/>
          <w:sz w:val="22"/>
          <w:szCs w:val="22"/>
          <w:lang w:val="de-AT"/>
        </w:rPr>
        <w:t xml:space="preserve">Diskussionsleitung: </w:t>
      </w:r>
      <w:r w:rsidR="00C00AE2" w:rsidRPr="00466B94">
        <w:rPr>
          <w:rFonts w:ascii="Arial" w:hAnsi="Arial" w:cs="Arial"/>
          <w:iCs/>
          <w:sz w:val="22"/>
          <w:szCs w:val="22"/>
          <w:lang w:val="de-AT"/>
        </w:rPr>
        <w:t>Giuseppe Motta</w:t>
      </w:r>
    </w:p>
    <w:p w14:paraId="550366B3" w14:textId="77777777" w:rsidR="00A31914" w:rsidRPr="00466B94" w:rsidRDefault="00A31914" w:rsidP="00A31914">
      <w:pPr>
        <w:ind w:left="2834" w:hanging="2126"/>
        <w:rPr>
          <w:rFonts w:ascii="Arial" w:hAnsi="Arial" w:cs="Arial"/>
          <w:sz w:val="22"/>
          <w:szCs w:val="22"/>
          <w:lang w:val="de-AT"/>
        </w:rPr>
      </w:pPr>
    </w:p>
    <w:p w14:paraId="5773E11D" w14:textId="2AFC1263" w:rsidR="005D1935" w:rsidRPr="00466B94" w:rsidRDefault="00127D28" w:rsidP="005D1935">
      <w:pPr>
        <w:spacing w:after="60"/>
        <w:ind w:left="2126" w:hanging="2126"/>
        <w:rPr>
          <w:rFonts w:ascii="Arial" w:hAnsi="Arial" w:cs="Arial"/>
          <w:sz w:val="22"/>
          <w:szCs w:val="22"/>
        </w:rPr>
      </w:pPr>
      <w:r w:rsidRPr="00466B94">
        <w:rPr>
          <w:rFonts w:ascii="Arial" w:hAnsi="Arial" w:cs="Arial"/>
          <w:sz w:val="22"/>
          <w:szCs w:val="22"/>
        </w:rPr>
        <w:t>1</w:t>
      </w:r>
      <w:r w:rsidR="000B30A0" w:rsidRPr="00466B94">
        <w:rPr>
          <w:rFonts w:ascii="Arial" w:hAnsi="Arial" w:cs="Arial"/>
          <w:sz w:val="22"/>
          <w:szCs w:val="22"/>
        </w:rPr>
        <w:t>4</w:t>
      </w:r>
      <w:r w:rsidRPr="00466B94">
        <w:rPr>
          <w:rFonts w:ascii="Arial" w:hAnsi="Arial" w:cs="Arial"/>
          <w:sz w:val="22"/>
          <w:szCs w:val="22"/>
        </w:rPr>
        <w:t>.</w:t>
      </w:r>
      <w:r w:rsidR="000B30A0" w:rsidRPr="00466B94">
        <w:rPr>
          <w:rFonts w:ascii="Arial" w:hAnsi="Arial" w:cs="Arial"/>
          <w:sz w:val="22"/>
          <w:szCs w:val="22"/>
        </w:rPr>
        <w:t>15</w:t>
      </w:r>
      <w:r w:rsidRPr="00466B94">
        <w:rPr>
          <w:rFonts w:ascii="Arial" w:hAnsi="Arial" w:cs="Arial"/>
          <w:sz w:val="22"/>
          <w:szCs w:val="22"/>
        </w:rPr>
        <w:t>–1</w:t>
      </w:r>
      <w:r w:rsidR="000B30A0" w:rsidRPr="00466B94">
        <w:rPr>
          <w:rFonts w:ascii="Arial" w:hAnsi="Arial" w:cs="Arial"/>
          <w:sz w:val="22"/>
          <w:szCs w:val="22"/>
        </w:rPr>
        <w:t>5</w:t>
      </w:r>
      <w:r w:rsidRPr="00466B94">
        <w:rPr>
          <w:rFonts w:ascii="Arial" w:hAnsi="Arial" w:cs="Arial"/>
          <w:sz w:val="22"/>
          <w:szCs w:val="22"/>
        </w:rPr>
        <w:t>.</w:t>
      </w:r>
      <w:r w:rsidR="000B30A0" w:rsidRPr="00466B94">
        <w:rPr>
          <w:rFonts w:ascii="Arial" w:hAnsi="Arial" w:cs="Arial"/>
          <w:sz w:val="22"/>
          <w:szCs w:val="22"/>
        </w:rPr>
        <w:t>00</w:t>
      </w:r>
      <w:r w:rsidR="003664F7" w:rsidRPr="00466B94">
        <w:rPr>
          <w:rFonts w:ascii="Arial" w:hAnsi="Arial" w:cs="Arial"/>
          <w:sz w:val="22"/>
          <w:szCs w:val="22"/>
        </w:rPr>
        <w:tab/>
      </w:r>
      <w:r w:rsidR="005D1935" w:rsidRPr="00466B94">
        <w:rPr>
          <w:rFonts w:ascii="Arial" w:hAnsi="Arial" w:cs="Arial"/>
          <w:smallCaps/>
          <w:sz w:val="22"/>
          <w:szCs w:val="22"/>
          <w:lang w:val="de-AT"/>
        </w:rPr>
        <w:t xml:space="preserve">Alexei N. </w:t>
      </w:r>
      <w:proofErr w:type="spellStart"/>
      <w:r w:rsidR="005D1935" w:rsidRPr="00466B94">
        <w:rPr>
          <w:rFonts w:ascii="Arial" w:hAnsi="Arial" w:cs="Arial"/>
          <w:smallCaps/>
          <w:sz w:val="22"/>
          <w:szCs w:val="22"/>
          <w:lang w:val="de-AT"/>
        </w:rPr>
        <w:t>Krouglov</w:t>
      </w:r>
      <w:proofErr w:type="spellEnd"/>
      <w:r w:rsidR="005D1935" w:rsidRPr="00466B94">
        <w:rPr>
          <w:rFonts w:ascii="Arial" w:hAnsi="Arial" w:cs="Arial"/>
          <w:sz w:val="22"/>
          <w:szCs w:val="22"/>
        </w:rPr>
        <w:t xml:space="preserve"> </w:t>
      </w:r>
    </w:p>
    <w:p w14:paraId="138FF43F" w14:textId="5C555A12" w:rsidR="005D1935" w:rsidRPr="00466B94" w:rsidRDefault="005D1935" w:rsidP="00A346FA">
      <w:pPr>
        <w:spacing w:line="259" w:lineRule="auto"/>
        <w:ind w:left="1429" w:firstLine="697"/>
        <w:contextualSpacing/>
        <w:rPr>
          <w:rFonts w:ascii="Arial" w:eastAsiaTheme="minorHAnsi" w:hAnsi="Arial" w:cs="Arial"/>
          <w:sz w:val="22"/>
          <w:szCs w:val="22"/>
          <w:lang w:eastAsia="en-US"/>
        </w:rPr>
      </w:pPr>
      <w:r w:rsidRPr="00466B94">
        <w:rPr>
          <w:rFonts w:ascii="Arial" w:eastAsiaTheme="minorHAnsi" w:hAnsi="Arial" w:cs="Arial"/>
          <w:sz w:val="22"/>
          <w:szCs w:val="22"/>
          <w:lang w:eastAsia="en-US"/>
        </w:rPr>
        <w:t xml:space="preserve">Die Logik A. F. Müllers und ihren Einfluss auf Chr. A. </w:t>
      </w:r>
      <w:proofErr w:type="spellStart"/>
      <w:r w:rsidRPr="00466B94">
        <w:rPr>
          <w:rFonts w:ascii="Arial" w:eastAsiaTheme="minorHAnsi" w:hAnsi="Arial" w:cs="Arial"/>
          <w:sz w:val="22"/>
          <w:szCs w:val="22"/>
          <w:lang w:eastAsia="en-US"/>
        </w:rPr>
        <w:t>Crusius</w:t>
      </w:r>
      <w:proofErr w:type="spellEnd"/>
    </w:p>
    <w:p w14:paraId="74DE1F9E" w14:textId="77777777" w:rsidR="00D4126F" w:rsidRPr="00466B94" w:rsidRDefault="00D4126F" w:rsidP="00D4126F">
      <w:pPr>
        <w:rPr>
          <w:rFonts w:ascii="Arial" w:hAnsi="Arial" w:cs="Arial"/>
          <w:i/>
          <w:sz w:val="22"/>
          <w:szCs w:val="22"/>
          <w:u w:val="single"/>
          <w:lang w:val="de-AT"/>
        </w:rPr>
      </w:pPr>
    </w:p>
    <w:p w14:paraId="2AD803F1" w14:textId="50648760" w:rsidR="005D1935" w:rsidRPr="00B3579A" w:rsidRDefault="003664F7" w:rsidP="005D1935">
      <w:pPr>
        <w:spacing w:after="60"/>
        <w:ind w:left="2126" w:hanging="2126"/>
        <w:rPr>
          <w:rFonts w:ascii="Arial" w:eastAsiaTheme="minorHAnsi" w:hAnsi="Arial" w:cs="Arial"/>
          <w:b/>
          <w:bCs/>
          <w:smallCaps/>
          <w:sz w:val="22"/>
          <w:szCs w:val="22"/>
          <w:lang w:eastAsia="en-US"/>
        </w:rPr>
      </w:pPr>
      <w:r w:rsidRPr="00466B94">
        <w:rPr>
          <w:rFonts w:ascii="Arial" w:hAnsi="Arial" w:cs="Arial"/>
          <w:sz w:val="22"/>
          <w:szCs w:val="22"/>
          <w:lang w:val="de-AT"/>
        </w:rPr>
        <w:t>15.00</w:t>
      </w:r>
      <w:r w:rsidR="000B30A0" w:rsidRPr="00466B94">
        <w:rPr>
          <w:rFonts w:ascii="Arial" w:hAnsi="Arial" w:cs="Arial"/>
          <w:sz w:val="22"/>
          <w:szCs w:val="22"/>
          <w:lang w:val="de-AT"/>
        </w:rPr>
        <w:t>–15.45</w:t>
      </w:r>
      <w:r w:rsidRPr="00466B94">
        <w:rPr>
          <w:rFonts w:ascii="Arial" w:hAnsi="Arial" w:cs="Arial"/>
          <w:sz w:val="22"/>
          <w:szCs w:val="22"/>
          <w:lang w:val="de-AT"/>
        </w:rPr>
        <w:tab/>
      </w:r>
      <w:r w:rsidR="005D1935" w:rsidRPr="00B3579A">
        <w:rPr>
          <w:rFonts w:ascii="Arial" w:eastAsiaTheme="minorHAnsi" w:hAnsi="Arial" w:cs="Arial"/>
          <w:smallCaps/>
          <w:sz w:val="22"/>
          <w:szCs w:val="22"/>
          <w:lang w:eastAsia="en-US"/>
        </w:rPr>
        <w:t>Paola Rumore</w:t>
      </w:r>
    </w:p>
    <w:p w14:paraId="3C1BFAE9" w14:textId="4D9EB367" w:rsidR="005D1935" w:rsidRPr="00466B94" w:rsidRDefault="005D1935" w:rsidP="005D1935">
      <w:pPr>
        <w:ind w:left="2124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466B94">
        <w:rPr>
          <w:rFonts w:ascii="Arial" w:eastAsiaTheme="minorHAnsi" w:hAnsi="Arial" w:cs="Arial"/>
          <w:sz w:val="22"/>
          <w:szCs w:val="22"/>
          <w:lang w:eastAsia="en-US"/>
        </w:rPr>
        <w:t xml:space="preserve">August Friedrich Müller und die Lehre von der </w:t>
      </w:r>
      <w:proofErr w:type="spellStart"/>
      <w:r w:rsidRPr="00466B94">
        <w:rPr>
          <w:rFonts w:ascii="Arial" w:eastAsiaTheme="minorHAnsi" w:hAnsi="Arial" w:cs="Arial"/>
          <w:sz w:val="22"/>
          <w:szCs w:val="22"/>
          <w:lang w:eastAsia="en-US"/>
        </w:rPr>
        <w:t>perceptio</w:t>
      </w:r>
      <w:proofErr w:type="spellEnd"/>
      <w:r w:rsidRPr="00466B94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proofErr w:type="spellStart"/>
      <w:r w:rsidRPr="00466B94">
        <w:rPr>
          <w:rFonts w:ascii="Arial" w:eastAsiaTheme="minorHAnsi" w:hAnsi="Arial" w:cs="Arial"/>
          <w:sz w:val="22"/>
          <w:szCs w:val="22"/>
          <w:lang w:eastAsia="en-US"/>
        </w:rPr>
        <w:t>clara</w:t>
      </w:r>
      <w:proofErr w:type="spellEnd"/>
      <w:r w:rsidRPr="00466B94">
        <w:rPr>
          <w:rFonts w:ascii="Arial" w:eastAsiaTheme="minorHAnsi" w:hAnsi="Arial" w:cs="Arial"/>
          <w:sz w:val="22"/>
          <w:szCs w:val="22"/>
          <w:lang w:eastAsia="en-US"/>
        </w:rPr>
        <w:t xml:space="preserve"> et </w:t>
      </w:r>
      <w:proofErr w:type="spellStart"/>
      <w:r w:rsidRPr="00466B94">
        <w:rPr>
          <w:rFonts w:ascii="Arial" w:eastAsiaTheme="minorHAnsi" w:hAnsi="Arial" w:cs="Arial"/>
          <w:sz w:val="22"/>
          <w:szCs w:val="22"/>
          <w:lang w:eastAsia="en-US"/>
        </w:rPr>
        <w:t>distincta</w:t>
      </w:r>
      <w:proofErr w:type="spellEnd"/>
    </w:p>
    <w:p w14:paraId="244FC016" w14:textId="77777777" w:rsidR="00B36444" w:rsidRPr="00466B94" w:rsidRDefault="00B36444" w:rsidP="00466B94">
      <w:pPr>
        <w:ind w:left="21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21035832" w14:textId="77777777" w:rsidR="000B30A0" w:rsidRPr="00B3579A" w:rsidRDefault="000B30A0" w:rsidP="000B30A0">
      <w:pPr>
        <w:ind w:left="709" w:hanging="709"/>
        <w:jc w:val="both"/>
        <w:rPr>
          <w:rFonts w:ascii="Arial" w:hAnsi="Arial" w:cs="Arial"/>
          <w:i/>
          <w:sz w:val="22"/>
          <w:szCs w:val="22"/>
          <w:u w:val="single"/>
          <w:lang w:val="en-GB"/>
        </w:rPr>
      </w:pPr>
      <w:r w:rsidRPr="00B3579A">
        <w:rPr>
          <w:rFonts w:ascii="Arial" w:hAnsi="Arial" w:cs="Arial"/>
          <w:sz w:val="22"/>
          <w:szCs w:val="22"/>
          <w:u w:val="single"/>
          <w:lang w:val="en-GB"/>
        </w:rPr>
        <w:t>15.45–16.15</w:t>
      </w:r>
      <w:r w:rsidRPr="00B3579A">
        <w:rPr>
          <w:rFonts w:ascii="Arial" w:hAnsi="Arial" w:cs="Arial"/>
          <w:sz w:val="22"/>
          <w:szCs w:val="22"/>
          <w:u w:val="single"/>
          <w:lang w:val="en-GB"/>
        </w:rPr>
        <w:tab/>
      </w:r>
      <w:r w:rsidRPr="00B3579A">
        <w:rPr>
          <w:rFonts w:ascii="Arial" w:hAnsi="Arial" w:cs="Arial"/>
          <w:sz w:val="22"/>
          <w:szCs w:val="22"/>
          <w:u w:val="single"/>
          <w:lang w:val="en-GB"/>
        </w:rPr>
        <w:tab/>
      </w:r>
      <w:proofErr w:type="gramStart"/>
      <w:r w:rsidRPr="00B3579A">
        <w:rPr>
          <w:rFonts w:ascii="Arial" w:hAnsi="Arial" w:cs="Arial"/>
          <w:i/>
          <w:sz w:val="22"/>
          <w:szCs w:val="22"/>
          <w:u w:val="single"/>
          <w:lang w:val="en-GB"/>
        </w:rPr>
        <w:t>Pause</w:t>
      </w:r>
      <w:proofErr w:type="gramEnd"/>
    </w:p>
    <w:p w14:paraId="7DCEF96F" w14:textId="77777777" w:rsidR="000B30A0" w:rsidRPr="00B3579A" w:rsidRDefault="000B30A0" w:rsidP="00466B94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75091A89" w14:textId="78AFAB16" w:rsidR="00B36444" w:rsidRPr="00B3579A" w:rsidRDefault="00BF0815" w:rsidP="00BF0815">
      <w:pPr>
        <w:spacing w:after="60"/>
        <w:jc w:val="both"/>
        <w:rPr>
          <w:rFonts w:ascii="Arial" w:hAnsi="Arial" w:cs="Arial"/>
          <w:smallCaps/>
          <w:sz w:val="22"/>
          <w:szCs w:val="22"/>
          <w:lang w:val="en-GB"/>
        </w:rPr>
      </w:pPr>
      <w:r w:rsidRPr="00B3579A">
        <w:rPr>
          <w:rFonts w:ascii="Arial" w:hAnsi="Arial" w:cs="Arial"/>
          <w:sz w:val="22"/>
          <w:szCs w:val="22"/>
          <w:lang w:val="en-GB"/>
        </w:rPr>
        <w:t>1</w:t>
      </w:r>
      <w:r w:rsidR="000B30A0" w:rsidRPr="00B3579A">
        <w:rPr>
          <w:rFonts w:ascii="Arial" w:hAnsi="Arial" w:cs="Arial"/>
          <w:sz w:val="22"/>
          <w:szCs w:val="22"/>
          <w:lang w:val="en-GB"/>
        </w:rPr>
        <w:t>6</w:t>
      </w:r>
      <w:r w:rsidRPr="00B3579A">
        <w:rPr>
          <w:rFonts w:ascii="Arial" w:hAnsi="Arial" w:cs="Arial"/>
          <w:sz w:val="22"/>
          <w:szCs w:val="22"/>
          <w:lang w:val="en-GB"/>
        </w:rPr>
        <w:t>.</w:t>
      </w:r>
      <w:r w:rsidR="000B30A0" w:rsidRPr="00B3579A">
        <w:rPr>
          <w:rFonts w:ascii="Arial" w:hAnsi="Arial" w:cs="Arial"/>
          <w:sz w:val="22"/>
          <w:szCs w:val="22"/>
          <w:lang w:val="en-GB"/>
        </w:rPr>
        <w:t>15</w:t>
      </w:r>
      <w:bookmarkStart w:id="4" w:name="_Hlk172310016"/>
      <w:r w:rsidRPr="00B3579A">
        <w:rPr>
          <w:rFonts w:ascii="Arial" w:hAnsi="Arial" w:cs="Arial"/>
          <w:sz w:val="22"/>
          <w:szCs w:val="22"/>
          <w:lang w:val="en-GB"/>
        </w:rPr>
        <w:t>–</w:t>
      </w:r>
      <w:bookmarkEnd w:id="4"/>
      <w:r w:rsidRPr="00B3579A">
        <w:rPr>
          <w:rFonts w:ascii="Arial" w:hAnsi="Arial" w:cs="Arial"/>
          <w:sz w:val="22"/>
          <w:szCs w:val="22"/>
          <w:lang w:val="en-GB"/>
        </w:rPr>
        <w:t>1</w:t>
      </w:r>
      <w:r w:rsidR="000B30A0" w:rsidRPr="00B3579A">
        <w:rPr>
          <w:rFonts w:ascii="Arial" w:hAnsi="Arial" w:cs="Arial"/>
          <w:sz w:val="22"/>
          <w:szCs w:val="22"/>
          <w:lang w:val="en-GB"/>
        </w:rPr>
        <w:t>7</w:t>
      </w:r>
      <w:r w:rsidRPr="00B3579A">
        <w:rPr>
          <w:rFonts w:ascii="Arial" w:hAnsi="Arial" w:cs="Arial"/>
          <w:sz w:val="22"/>
          <w:szCs w:val="22"/>
          <w:lang w:val="en-GB"/>
        </w:rPr>
        <w:t>.</w:t>
      </w:r>
      <w:r w:rsidR="000B30A0" w:rsidRPr="00B3579A">
        <w:rPr>
          <w:rFonts w:ascii="Arial" w:hAnsi="Arial" w:cs="Arial"/>
          <w:sz w:val="22"/>
          <w:szCs w:val="22"/>
          <w:lang w:val="en-GB"/>
        </w:rPr>
        <w:t>00</w:t>
      </w:r>
      <w:r w:rsidRPr="00B3579A">
        <w:rPr>
          <w:rFonts w:ascii="Arial" w:hAnsi="Arial" w:cs="Arial"/>
          <w:sz w:val="22"/>
          <w:szCs w:val="22"/>
          <w:lang w:val="en-GB"/>
        </w:rPr>
        <w:tab/>
      </w:r>
      <w:r w:rsidRPr="00B3579A">
        <w:rPr>
          <w:rFonts w:ascii="Arial" w:hAnsi="Arial" w:cs="Arial"/>
          <w:sz w:val="22"/>
          <w:szCs w:val="22"/>
          <w:lang w:val="en-GB"/>
        </w:rPr>
        <w:tab/>
      </w:r>
      <w:r w:rsidRPr="00B3579A">
        <w:rPr>
          <w:rFonts w:ascii="Arial" w:hAnsi="Arial" w:cs="Arial"/>
          <w:smallCaps/>
          <w:sz w:val="22"/>
          <w:szCs w:val="22"/>
          <w:lang w:val="en-GB"/>
        </w:rPr>
        <w:t>Federica De Felice</w:t>
      </w:r>
    </w:p>
    <w:p w14:paraId="7C6495F7" w14:textId="2D4866DB" w:rsidR="00BF0815" w:rsidRPr="00B3579A" w:rsidRDefault="00D4126F" w:rsidP="00466B94">
      <w:pPr>
        <w:ind w:left="2121"/>
        <w:jc w:val="both"/>
        <w:rPr>
          <w:rFonts w:ascii="Arial" w:hAnsi="Arial" w:cs="Arial"/>
          <w:sz w:val="22"/>
          <w:szCs w:val="22"/>
          <w:lang w:val="en-GB"/>
        </w:rPr>
      </w:pPr>
      <w:r w:rsidRPr="00B3579A">
        <w:rPr>
          <w:rFonts w:ascii="Arial" w:hAnsi="Arial" w:cs="Arial"/>
          <w:sz w:val="22"/>
          <w:szCs w:val="22"/>
          <w:lang w:val="en-GB"/>
        </w:rPr>
        <w:t>Between Logic and Sensation: Müller in the Context of Early German Enlightenment Philosophy of Mind</w:t>
      </w:r>
    </w:p>
    <w:p w14:paraId="49663211" w14:textId="77777777" w:rsidR="00D4126F" w:rsidRPr="00B3579A" w:rsidRDefault="00D4126F" w:rsidP="00D4126F">
      <w:pPr>
        <w:ind w:left="2121"/>
        <w:jc w:val="both"/>
        <w:rPr>
          <w:rFonts w:ascii="Arial" w:hAnsi="Arial" w:cs="Arial"/>
          <w:sz w:val="22"/>
          <w:szCs w:val="22"/>
          <w:lang w:val="en-GB"/>
        </w:rPr>
      </w:pPr>
    </w:p>
    <w:p w14:paraId="7F496B3C" w14:textId="78B61CE6" w:rsidR="00CF72A2" w:rsidRPr="00466B94" w:rsidRDefault="00CF72A2" w:rsidP="00CF72A2">
      <w:pPr>
        <w:pStyle w:val="Listenabsatz"/>
        <w:numPr>
          <w:ilvl w:val="0"/>
          <w:numId w:val="3"/>
        </w:numPr>
        <w:spacing w:after="60"/>
        <w:ind w:left="720"/>
        <w:rPr>
          <w:rFonts w:ascii="Arial" w:hAnsi="Arial" w:cs="Arial"/>
          <w:b/>
          <w:sz w:val="22"/>
          <w:szCs w:val="22"/>
          <w:u w:val="single"/>
        </w:rPr>
      </w:pPr>
      <w:r w:rsidRPr="00466B94">
        <w:rPr>
          <w:rFonts w:ascii="Arial" w:hAnsi="Arial" w:cs="Arial"/>
          <w:b/>
          <w:sz w:val="22"/>
          <w:szCs w:val="22"/>
          <w:u w:val="single"/>
        </w:rPr>
        <w:t>Sektion: Physik</w:t>
      </w:r>
    </w:p>
    <w:p w14:paraId="3EA3D3A2" w14:textId="333C5BC9" w:rsidR="00CF72A2" w:rsidRPr="00466B94" w:rsidRDefault="00CF72A2" w:rsidP="00CF72A2">
      <w:pPr>
        <w:ind w:firstLine="708"/>
        <w:rPr>
          <w:rFonts w:ascii="Arial" w:hAnsi="Arial" w:cs="Arial"/>
          <w:iCs/>
          <w:sz w:val="22"/>
          <w:szCs w:val="22"/>
        </w:rPr>
      </w:pPr>
      <w:r w:rsidRPr="00466B94">
        <w:rPr>
          <w:rFonts w:ascii="Arial" w:hAnsi="Arial" w:cs="Arial"/>
          <w:i/>
          <w:sz w:val="22"/>
          <w:szCs w:val="22"/>
        </w:rPr>
        <w:t xml:space="preserve">Diskussionsleitung: </w:t>
      </w:r>
      <w:r w:rsidR="00C00AE2" w:rsidRPr="00466B94">
        <w:rPr>
          <w:rFonts w:ascii="Arial" w:hAnsi="Arial" w:cs="Arial"/>
          <w:iCs/>
          <w:sz w:val="22"/>
          <w:szCs w:val="22"/>
        </w:rPr>
        <w:t>Martin Kühnel</w:t>
      </w:r>
    </w:p>
    <w:p w14:paraId="6FFF9707" w14:textId="77777777" w:rsidR="00CF72A2" w:rsidRPr="00466B94" w:rsidRDefault="00CF72A2" w:rsidP="00A346FA">
      <w:pPr>
        <w:ind w:left="2126" w:hanging="2126"/>
        <w:rPr>
          <w:rFonts w:ascii="Arial" w:hAnsi="Arial" w:cs="Arial"/>
          <w:sz w:val="22"/>
          <w:szCs w:val="22"/>
          <w:lang w:val="de-AT"/>
        </w:rPr>
      </w:pPr>
    </w:p>
    <w:p w14:paraId="4FCBC4A6" w14:textId="201384F7" w:rsidR="00CF72A2" w:rsidRPr="00466B94" w:rsidRDefault="000B30A0" w:rsidP="00CF72A2">
      <w:pPr>
        <w:spacing w:after="60"/>
        <w:ind w:left="2126" w:hanging="2126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466B94">
        <w:rPr>
          <w:rFonts w:ascii="Arial" w:hAnsi="Arial" w:cs="Arial"/>
          <w:sz w:val="22"/>
          <w:szCs w:val="22"/>
          <w:lang w:val="de-AT"/>
        </w:rPr>
        <w:t>1</w:t>
      </w:r>
      <w:r w:rsidR="00D4126F" w:rsidRPr="00466B94">
        <w:rPr>
          <w:rFonts w:ascii="Arial" w:hAnsi="Arial" w:cs="Arial"/>
          <w:sz w:val="22"/>
          <w:szCs w:val="22"/>
          <w:lang w:val="de-AT"/>
        </w:rPr>
        <w:t>7.00</w:t>
      </w:r>
      <w:r w:rsidRPr="00466B94">
        <w:rPr>
          <w:rFonts w:ascii="Arial" w:hAnsi="Arial" w:cs="Arial"/>
          <w:sz w:val="22"/>
          <w:szCs w:val="22"/>
          <w:lang w:val="de-AT"/>
        </w:rPr>
        <w:t>–17.45</w:t>
      </w:r>
      <w:r w:rsidR="00D4126F" w:rsidRPr="00466B94">
        <w:rPr>
          <w:rFonts w:ascii="Arial" w:hAnsi="Arial" w:cs="Arial"/>
          <w:sz w:val="22"/>
          <w:szCs w:val="22"/>
          <w:lang w:val="de-AT"/>
        </w:rPr>
        <w:tab/>
      </w:r>
      <w:r w:rsidR="00CF72A2" w:rsidRPr="00466B94">
        <w:rPr>
          <w:rFonts w:ascii="Arial" w:eastAsiaTheme="minorHAnsi" w:hAnsi="Arial" w:cs="Arial"/>
          <w:smallCaps/>
          <w:sz w:val="22"/>
          <w:szCs w:val="22"/>
          <w:lang w:eastAsia="en-US"/>
        </w:rPr>
        <w:t>Tinca Prunea-</w:t>
      </w:r>
      <w:proofErr w:type="spellStart"/>
      <w:r w:rsidR="00CF72A2" w:rsidRPr="00466B94">
        <w:rPr>
          <w:rFonts w:ascii="Arial" w:eastAsiaTheme="minorHAnsi" w:hAnsi="Arial" w:cs="Arial"/>
          <w:smallCaps/>
          <w:sz w:val="22"/>
          <w:szCs w:val="22"/>
          <w:lang w:eastAsia="en-US"/>
        </w:rPr>
        <w:t>Bretonnet</w:t>
      </w:r>
      <w:proofErr w:type="spellEnd"/>
      <w:r w:rsidR="00CF72A2" w:rsidRPr="00466B94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 </w:t>
      </w:r>
    </w:p>
    <w:p w14:paraId="5743E261" w14:textId="70D4C2F7" w:rsidR="00CF72A2" w:rsidRPr="00466B94" w:rsidRDefault="00CF72A2" w:rsidP="00A346FA">
      <w:pPr>
        <w:spacing w:line="259" w:lineRule="auto"/>
        <w:ind w:left="1418" w:firstLine="709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466B94">
        <w:rPr>
          <w:rFonts w:ascii="Arial" w:eastAsiaTheme="minorHAnsi" w:hAnsi="Arial" w:cs="Arial"/>
          <w:sz w:val="22"/>
          <w:szCs w:val="22"/>
          <w:lang w:eastAsia="en-US"/>
        </w:rPr>
        <w:t>Müller on Natural Philosophy</w:t>
      </w:r>
    </w:p>
    <w:p w14:paraId="641E643E" w14:textId="77777777" w:rsidR="00960449" w:rsidRPr="00466B94" w:rsidRDefault="00960449" w:rsidP="00A346FA">
      <w:pPr>
        <w:spacing w:line="259" w:lineRule="auto"/>
        <w:ind w:left="1418" w:firstLine="709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727120DB" w14:textId="6ADB42F5" w:rsidR="00960449" w:rsidRPr="00466B94" w:rsidRDefault="00D4126F" w:rsidP="00960449">
      <w:pPr>
        <w:spacing w:after="60"/>
        <w:ind w:left="2126" w:hanging="2126"/>
        <w:rPr>
          <w:rFonts w:ascii="Arial" w:eastAsiaTheme="minorHAnsi" w:hAnsi="Arial" w:cs="Arial"/>
          <w:smallCaps/>
          <w:sz w:val="22"/>
          <w:szCs w:val="22"/>
          <w:lang w:val="en-GB" w:eastAsia="en-US"/>
        </w:rPr>
      </w:pPr>
      <w:r w:rsidRPr="00466B94">
        <w:rPr>
          <w:rFonts w:ascii="Arial" w:hAnsi="Arial" w:cs="Arial"/>
          <w:sz w:val="22"/>
          <w:szCs w:val="22"/>
          <w:lang w:val="de-AT"/>
        </w:rPr>
        <w:t>17.45</w:t>
      </w:r>
      <w:r w:rsidR="000B30A0" w:rsidRPr="00466B94">
        <w:rPr>
          <w:rFonts w:ascii="Arial" w:hAnsi="Arial" w:cs="Arial"/>
          <w:sz w:val="22"/>
          <w:szCs w:val="22"/>
          <w:lang w:val="de-AT"/>
        </w:rPr>
        <w:t>–18.30</w:t>
      </w:r>
      <w:r w:rsidR="00960449" w:rsidRPr="00466B94">
        <w:rPr>
          <w:rFonts w:ascii="Arial" w:hAnsi="Arial" w:cs="Arial"/>
          <w:sz w:val="22"/>
          <w:szCs w:val="22"/>
          <w:lang w:val="de-AT"/>
        </w:rPr>
        <w:tab/>
      </w:r>
      <w:r w:rsidR="00960449" w:rsidRPr="00466B94">
        <w:rPr>
          <w:rFonts w:ascii="Arial" w:eastAsiaTheme="minorHAnsi" w:hAnsi="Arial" w:cs="Arial"/>
          <w:smallCaps/>
          <w:sz w:val="22"/>
          <w:szCs w:val="22"/>
          <w:lang w:val="en-GB" w:eastAsia="en-US"/>
        </w:rPr>
        <w:t xml:space="preserve">Gualtiero </w:t>
      </w:r>
      <w:proofErr w:type="spellStart"/>
      <w:r w:rsidR="00960449" w:rsidRPr="00466B94">
        <w:rPr>
          <w:rFonts w:ascii="Arial" w:eastAsiaTheme="minorHAnsi" w:hAnsi="Arial" w:cs="Arial"/>
          <w:smallCaps/>
          <w:sz w:val="22"/>
          <w:szCs w:val="22"/>
          <w:lang w:val="en-GB" w:eastAsia="en-US"/>
        </w:rPr>
        <w:t>Lorini</w:t>
      </w:r>
      <w:proofErr w:type="spellEnd"/>
    </w:p>
    <w:p w14:paraId="79066D7D" w14:textId="6FFA4FD0" w:rsidR="00960449" w:rsidRPr="00466B94" w:rsidRDefault="00960449" w:rsidP="00A346FA">
      <w:pPr>
        <w:ind w:left="2126"/>
        <w:jc w:val="both"/>
        <w:rPr>
          <w:rFonts w:ascii="Arial" w:eastAsiaTheme="minorHAnsi" w:hAnsi="Arial" w:cs="Arial"/>
          <w:sz w:val="22"/>
          <w:szCs w:val="22"/>
          <w:lang w:val="de-AT" w:eastAsia="en-US"/>
        </w:rPr>
      </w:pPr>
      <w:r w:rsidRPr="00466B94">
        <w:rPr>
          <w:rFonts w:ascii="Arial" w:eastAsiaTheme="minorHAnsi" w:hAnsi="Arial" w:cs="Arial"/>
          <w:sz w:val="22"/>
          <w:szCs w:val="22"/>
          <w:lang w:val="de-AT" w:eastAsia="en-US"/>
        </w:rPr>
        <w:t>Die Natur der Dinge: Aristotelische Elemente (und ihre Grenzen) in A. F. Müllers Auffassung von Wissenschaft</w:t>
      </w:r>
    </w:p>
    <w:p w14:paraId="67F5A928" w14:textId="77777777" w:rsidR="00960449" w:rsidRPr="00466B94" w:rsidRDefault="00960449" w:rsidP="00A346FA">
      <w:pPr>
        <w:ind w:left="2126" w:hanging="2126"/>
        <w:rPr>
          <w:rFonts w:ascii="Arial" w:hAnsi="Arial" w:cs="Arial"/>
          <w:sz w:val="22"/>
          <w:szCs w:val="22"/>
        </w:rPr>
      </w:pPr>
    </w:p>
    <w:p w14:paraId="135D6A28" w14:textId="20FC0662" w:rsidR="00322C2F" w:rsidRPr="00466B94" w:rsidRDefault="00322C2F" w:rsidP="00A346FA">
      <w:pPr>
        <w:jc w:val="both"/>
        <w:rPr>
          <w:rFonts w:ascii="Arial" w:hAnsi="Arial" w:cs="Arial"/>
          <w:i/>
          <w:smallCaps/>
          <w:sz w:val="22"/>
          <w:szCs w:val="22"/>
          <w:u w:val="single"/>
        </w:rPr>
      </w:pPr>
      <w:r w:rsidRPr="00466B94">
        <w:rPr>
          <w:rFonts w:ascii="Arial" w:hAnsi="Arial" w:cs="Arial"/>
          <w:i/>
          <w:smallCaps/>
          <w:sz w:val="22"/>
          <w:szCs w:val="22"/>
          <w:u w:val="single"/>
        </w:rPr>
        <w:t>19.</w:t>
      </w:r>
      <w:r w:rsidR="00D4126F" w:rsidRPr="00466B94">
        <w:rPr>
          <w:rFonts w:ascii="Arial" w:hAnsi="Arial" w:cs="Arial"/>
          <w:i/>
          <w:smallCaps/>
          <w:sz w:val="22"/>
          <w:szCs w:val="22"/>
          <w:u w:val="single"/>
        </w:rPr>
        <w:t>3</w:t>
      </w:r>
      <w:r w:rsidRPr="00466B94">
        <w:rPr>
          <w:rFonts w:ascii="Arial" w:hAnsi="Arial" w:cs="Arial"/>
          <w:i/>
          <w:smallCaps/>
          <w:sz w:val="22"/>
          <w:szCs w:val="22"/>
          <w:u w:val="single"/>
        </w:rPr>
        <w:t xml:space="preserve">0 </w:t>
      </w:r>
      <w:r w:rsidRPr="00466B94">
        <w:rPr>
          <w:rFonts w:ascii="Arial" w:hAnsi="Arial" w:cs="Arial"/>
          <w:i/>
          <w:smallCaps/>
          <w:sz w:val="22"/>
          <w:szCs w:val="22"/>
          <w:u w:val="single"/>
        </w:rPr>
        <w:tab/>
      </w:r>
      <w:r w:rsidRPr="00466B94">
        <w:rPr>
          <w:rFonts w:ascii="Arial" w:hAnsi="Arial" w:cs="Arial"/>
          <w:i/>
          <w:smallCaps/>
          <w:sz w:val="22"/>
          <w:szCs w:val="22"/>
          <w:u w:val="single"/>
        </w:rPr>
        <w:tab/>
      </w:r>
      <w:r w:rsidRPr="00466B94">
        <w:rPr>
          <w:rFonts w:ascii="Arial" w:hAnsi="Arial" w:cs="Arial"/>
          <w:i/>
          <w:smallCaps/>
          <w:sz w:val="22"/>
          <w:szCs w:val="22"/>
          <w:u w:val="single"/>
        </w:rPr>
        <w:tab/>
        <w:t>Gemeinsames Abendessen</w:t>
      </w:r>
    </w:p>
    <w:p w14:paraId="59EE8E9A" w14:textId="77777777" w:rsidR="00322C2F" w:rsidRPr="00466B94" w:rsidRDefault="00322C2F" w:rsidP="00322C2F">
      <w:pPr>
        <w:rPr>
          <w:rFonts w:ascii="Arial" w:hAnsi="Arial" w:cs="Arial"/>
          <w:b/>
          <w:sz w:val="22"/>
          <w:szCs w:val="22"/>
        </w:rPr>
      </w:pPr>
    </w:p>
    <w:p w14:paraId="7A6E94F7" w14:textId="77777777" w:rsidR="00A346FA" w:rsidRPr="00466B94" w:rsidRDefault="00A346FA" w:rsidP="00A346FA">
      <w:pPr>
        <w:rPr>
          <w:rFonts w:ascii="Arial" w:hAnsi="Arial" w:cs="Arial"/>
          <w:b/>
          <w:sz w:val="22"/>
          <w:szCs w:val="22"/>
        </w:rPr>
      </w:pPr>
    </w:p>
    <w:p w14:paraId="419AAA2C" w14:textId="657F2656" w:rsidR="00322C2F" w:rsidRPr="00466B94" w:rsidRDefault="00322C2F" w:rsidP="00B36444">
      <w:pPr>
        <w:rPr>
          <w:rFonts w:ascii="Arial" w:hAnsi="Arial" w:cs="Arial"/>
          <w:b/>
        </w:rPr>
      </w:pPr>
      <w:r w:rsidRPr="00466B94">
        <w:rPr>
          <w:rFonts w:ascii="Arial" w:hAnsi="Arial" w:cs="Arial"/>
          <w:b/>
        </w:rPr>
        <w:t>Freitag, 09.10.2026</w:t>
      </w:r>
    </w:p>
    <w:p w14:paraId="265DB4E1" w14:textId="77777777" w:rsidR="00A421FB" w:rsidRPr="00466B94" w:rsidRDefault="00A421FB" w:rsidP="00A421FB">
      <w:pPr>
        <w:spacing w:after="60"/>
        <w:ind w:left="2126" w:hanging="2126"/>
        <w:rPr>
          <w:rFonts w:ascii="Arial" w:hAnsi="Arial" w:cs="Arial"/>
          <w:sz w:val="22"/>
          <w:szCs w:val="22"/>
          <w:lang w:val="de-AT"/>
        </w:rPr>
      </w:pPr>
    </w:p>
    <w:p w14:paraId="7A00DDF1" w14:textId="6D20075A" w:rsidR="00A421FB" w:rsidRPr="00466B94" w:rsidRDefault="00A421FB" w:rsidP="00A421FB">
      <w:pPr>
        <w:spacing w:after="60"/>
        <w:ind w:left="2126" w:hanging="2126"/>
        <w:rPr>
          <w:rFonts w:ascii="Arial" w:eastAsiaTheme="minorHAnsi" w:hAnsi="Arial" w:cs="Arial"/>
          <w:smallCaps/>
          <w:sz w:val="22"/>
          <w:szCs w:val="22"/>
          <w:lang w:eastAsia="en-US"/>
        </w:rPr>
      </w:pPr>
      <w:r w:rsidRPr="00466B94">
        <w:rPr>
          <w:rFonts w:ascii="Arial" w:hAnsi="Arial" w:cs="Arial"/>
          <w:sz w:val="22"/>
          <w:szCs w:val="22"/>
        </w:rPr>
        <w:t>09.00–09.45</w:t>
      </w:r>
      <w:r w:rsidRPr="00466B94">
        <w:rPr>
          <w:rFonts w:ascii="Arial" w:hAnsi="Arial" w:cs="Arial"/>
          <w:sz w:val="22"/>
          <w:szCs w:val="22"/>
          <w:lang w:val="de-AT"/>
        </w:rPr>
        <w:tab/>
      </w:r>
      <w:r w:rsidRPr="00466B94">
        <w:rPr>
          <w:rFonts w:ascii="Arial" w:eastAsiaTheme="minorHAnsi" w:hAnsi="Arial" w:cs="Arial"/>
          <w:smallCaps/>
          <w:sz w:val="22"/>
          <w:szCs w:val="22"/>
          <w:lang w:eastAsia="en-US"/>
        </w:rPr>
        <w:t xml:space="preserve">Henny </w:t>
      </w:r>
      <w:proofErr w:type="spellStart"/>
      <w:r w:rsidRPr="00466B94">
        <w:rPr>
          <w:rFonts w:ascii="Arial" w:eastAsiaTheme="minorHAnsi" w:hAnsi="Arial" w:cs="Arial"/>
          <w:smallCaps/>
          <w:sz w:val="22"/>
          <w:szCs w:val="22"/>
          <w:lang w:eastAsia="en-US"/>
        </w:rPr>
        <w:t>Blomme</w:t>
      </w:r>
      <w:proofErr w:type="spellEnd"/>
    </w:p>
    <w:p w14:paraId="0E4F567F" w14:textId="77777777" w:rsidR="00A421FB" w:rsidRPr="00466B94" w:rsidRDefault="00A421FB" w:rsidP="00466B94">
      <w:pPr>
        <w:spacing w:line="259" w:lineRule="auto"/>
        <w:ind w:left="1418" w:firstLine="709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466B94">
        <w:rPr>
          <w:rFonts w:ascii="Arial" w:eastAsiaTheme="minorHAnsi" w:hAnsi="Arial" w:cs="Arial"/>
          <w:sz w:val="22"/>
          <w:szCs w:val="22"/>
          <w:lang w:eastAsia="en-US"/>
        </w:rPr>
        <w:t>Zum Wesen der physischen Körper bei August Friedrich Müller</w:t>
      </w:r>
    </w:p>
    <w:p w14:paraId="31948369" w14:textId="77777777" w:rsidR="00322C2F" w:rsidRPr="00466B94" w:rsidRDefault="00322C2F" w:rsidP="00466B94">
      <w:pPr>
        <w:ind w:left="2126" w:hanging="2126"/>
        <w:rPr>
          <w:rFonts w:ascii="Arial" w:hAnsi="Arial" w:cs="Arial"/>
          <w:sz w:val="22"/>
          <w:szCs w:val="22"/>
        </w:rPr>
      </w:pPr>
    </w:p>
    <w:p w14:paraId="1B06811F" w14:textId="5956519B" w:rsidR="00CF72A2" w:rsidRPr="00466B94" w:rsidRDefault="00CF72A2" w:rsidP="00960449">
      <w:pPr>
        <w:pStyle w:val="Listenabsatz"/>
        <w:numPr>
          <w:ilvl w:val="0"/>
          <w:numId w:val="3"/>
        </w:numPr>
        <w:spacing w:after="60"/>
        <w:ind w:left="720"/>
        <w:rPr>
          <w:rFonts w:ascii="Arial" w:hAnsi="Arial" w:cs="Arial"/>
          <w:b/>
          <w:sz w:val="22"/>
          <w:szCs w:val="22"/>
          <w:u w:val="single"/>
        </w:rPr>
      </w:pPr>
      <w:r w:rsidRPr="00466B94">
        <w:rPr>
          <w:rFonts w:ascii="Arial" w:hAnsi="Arial" w:cs="Arial"/>
          <w:b/>
          <w:sz w:val="22"/>
          <w:szCs w:val="22"/>
          <w:u w:val="single"/>
        </w:rPr>
        <w:t xml:space="preserve">Sektion: </w:t>
      </w:r>
      <w:r w:rsidR="00322C2F" w:rsidRPr="00466B94">
        <w:rPr>
          <w:rFonts w:ascii="Arial" w:hAnsi="Arial" w:cs="Arial"/>
          <w:b/>
          <w:sz w:val="22"/>
          <w:szCs w:val="22"/>
          <w:u w:val="single"/>
        </w:rPr>
        <w:t xml:space="preserve">Psychologie und </w:t>
      </w:r>
      <w:r w:rsidR="009069DA" w:rsidRPr="00466B94">
        <w:rPr>
          <w:rFonts w:ascii="Arial" w:hAnsi="Arial" w:cs="Arial"/>
          <w:b/>
          <w:sz w:val="22"/>
          <w:szCs w:val="22"/>
          <w:u w:val="single"/>
        </w:rPr>
        <w:t>Metaphysik</w:t>
      </w:r>
    </w:p>
    <w:p w14:paraId="57E492A5" w14:textId="1EF9CC60" w:rsidR="005D1935" w:rsidRPr="00466B94" w:rsidRDefault="005D1935" w:rsidP="00A346FA">
      <w:pPr>
        <w:pStyle w:val="Listenabsatz"/>
        <w:contextualSpacing w:val="0"/>
        <w:rPr>
          <w:rFonts w:ascii="Arial" w:hAnsi="Arial" w:cs="Arial"/>
          <w:bCs/>
          <w:sz w:val="22"/>
          <w:szCs w:val="22"/>
        </w:rPr>
      </w:pPr>
      <w:r w:rsidRPr="00466B94">
        <w:rPr>
          <w:rFonts w:ascii="Arial" w:hAnsi="Arial" w:cs="Arial"/>
          <w:bCs/>
          <w:i/>
          <w:iCs/>
          <w:sz w:val="22"/>
          <w:szCs w:val="22"/>
        </w:rPr>
        <w:t>Diskussionsleitung:</w:t>
      </w:r>
      <w:r w:rsidR="00C00AE2" w:rsidRPr="00466B94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="00C00AE2" w:rsidRPr="00466B94">
        <w:rPr>
          <w:rFonts w:ascii="Arial" w:hAnsi="Arial" w:cs="Arial"/>
          <w:bCs/>
          <w:sz w:val="22"/>
          <w:szCs w:val="22"/>
        </w:rPr>
        <w:t>Sonja Schierbaum</w:t>
      </w:r>
    </w:p>
    <w:p w14:paraId="77992B96" w14:textId="4A1F1662" w:rsidR="003664F7" w:rsidRPr="00466B94" w:rsidRDefault="003664F7" w:rsidP="00A346FA">
      <w:pPr>
        <w:ind w:left="2126" w:hanging="2126"/>
        <w:rPr>
          <w:rFonts w:ascii="Arial" w:hAnsi="Arial" w:cs="Arial"/>
          <w:sz w:val="22"/>
          <w:szCs w:val="22"/>
        </w:rPr>
      </w:pPr>
    </w:p>
    <w:p w14:paraId="635DB530" w14:textId="6D6B380B" w:rsidR="00FA678A" w:rsidRPr="00466B94" w:rsidRDefault="00A421FB" w:rsidP="00322C2F">
      <w:pPr>
        <w:spacing w:after="60"/>
        <w:jc w:val="both"/>
        <w:rPr>
          <w:rFonts w:ascii="Arial" w:hAnsi="Arial" w:cs="Arial"/>
          <w:sz w:val="22"/>
          <w:szCs w:val="22"/>
          <w:lang w:val="it-IT"/>
        </w:rPr>
      </w:pPr>
      <w:r w:rsidRPr="00466B94">
        <w:rPr>
          <w:rFonts w:ascii="Arial" w:hAnsi="Arial" w:cs="Arial"/>
          <w:sz w:val="22"/>
          <w:szCs w:val="22"/>
          <w:lang w:val="fr-FR"/>
        </w:rPr>
        <w:t>09.45–10.30</w:t>
      </w:r>
      <w:r w:rsidR="00322C2F" w:rsidRPr="00466B94">
        <w:rPr>
          <w:rFonts w:ascii="Arial" w:hAnsi="Arial" w:cs="Arial"/>
          <w:sz w:val="22"/>
          <w:szCs w:val="22"/>
        </w:rPr>
        <w:tab/>
      </w:r>
      <w:r w:rsidR="00322C2F" w:rsidRPr="00466B94">
        <w:rPr>
          <w:rFonts w:ascii="Arial" w:hAnsi="Arial" w:cs="Arial"/>
          <w:sz w:val="22"/>
          <w:szCs w:val="22"/>
        </w:rPr>
        <w:tab/>
      </w:r>
      <w:r w:rsidR="00322C2F" w:rsidRPr="00466B94">
        <w:rPr>
          <w:rFonts w:ascii="Arial" w:hAnsi="Arial" w:cs="Arial"/>
          <w:smallCaps/>
          <w:sz w:val="22"/>
          <w:szCs w:val="22"/>
        </w:rPr>
        <w:t>Udo Thiel</w:t>
      </w:r>
    </w:p>
    <w:p w14:paraId="670420BC" w14:textId="3B09F426" w:rsidR="00A346FA" w:rsidRPr="00466B94" w:rsidRDefault="00322C2F" w:rsidP="00A346FA">
      <w:pPr>
        <w:ind w:left="2126"/>
        <w:jc w:val="both"/>
        <w:rPr>
          <w:rStyle w:val="Hyperlink"/>
          <w:rFonts w:ascii="Arial" w:hAnsi="Arial" w:cs="Arial"/>
          <w:color w:val="auto"/>
          <w:sz w:val="22"/>
          <w:szCs w:val="22"/>
          <w:u w:val="none"/>
        </w:rPr>
      </w:pPr>
      <w:r w:rsidRPr="00466B94">
        <w:rPr>
          <w:rStyle w:val="Hyperlink"/>
          <w:rFonts w:ascii="Arial" w:hAnsi="Arial" w:cs="Arial"/>
          <w:color w:val="auto"/>
          <w:sz w:val="22"/>
          <w:szCs w:val="22"/>
          <w:u w:val="none"/>
        </w:rPr>
        <w:t>Müller über Bewusstsein und Personalität</w:t>
      </w:r>
    </w:p>
    <w:p w14:paraId="115A3A39" w14:textId="77777777" w:rsidR="00A421FB" w:rsidRPr="00466B94" w:rsidRDefault="00A421FB" w:rsidP="00A421FB">
      <w:pPr>
        <w:ind w:left="2126" w:hanging="2126"/>
        <w:jc w:val="both"/>
        <w:rPr>
          <w:rFonts w:ascii="Arial" w:hAnsi="Arial" w:cs="Arial"/>
          <w:sz w:val="22"/>
          <w:szCs w:val="22"/>
          <w:u w:val="single"/>
          <w:lang w:val="en-GB"/>
        </w:rPr>
      </w:pPr>
    </w:p>
    <w:p w14:paraId="1FCEE34A" w14:textId="5EF252AA" w:rsidR="00A421FB" w:rsidRPr="00466B94" w:rsidRDefault="00A421FB" w:rsidP="00A421FB">
      <w:pPr>
        <w:ind w:left="2126" w:hanging="2126"/>
        <w:jc w:val="both"/>
        <w:rPr>
          <w:rFonts w:ascii="Arial" w:hAnsi="Arial" w:cs="Arial"/>
          <w:i/>
          <w:sz w:val="22"/>
          <w:szCs w:val="22"/>
          <w:u w:val="single"/>
          <w:lang w:val="en-GB"/>
        </w:rPr>
      </w:pPr>
      <w:r w:rsidRPr="00466B94">
        <w:rPr>
          <w:rFonts w:ascii="Arial" w:hAnsi="Arial" w:cs="Arial"/>
          <w:sz w:val="22"/>
          <w:szCs w:val="22"/>
          <w:u w:val="single"/>
          <w:lang w:val="en-GB"/>
        </w:rPr>
        <w:t>10.30–11.00</w:t>
      </w:r>
      <w:r w:rsidRPr="00466B94">
        <w:rPr>
          <w:rFonts w:ascii="Arial" w:hAnsi="Arial" w:cs="Arial"/>
          <w:sz w:val="22"/>
          <w:szCs w:val="22"/>
          <w:u w:val="single"/>
          <w:lang w:val="en-GB"/>
        </w:rPr>
        <w:tab/>
      </w:r>
      <w:proofErr w:type="gramStart"/>
      <w:r w:rsidRPr="00466B94">
        <w:rPr>
          <w:rFonts w:ascii="Arial" w:hAnsi="Arial" w:cs="Arial"/>
          <w:i/>
          <w:sz w:val="22"/>
          <w:szCs w:val="22"/>
          <w:u w:val="single"/>
          <w:lang w:val="en-GB"/>
        </w:rPr>
        <w:t>Pause</w:t>
      </w:r>
      <w:proofErr w:type="gramEnd"/>
    </w:p>
    <w:p w14:paraId="136FCFBD" w14:textId="545549FC" w:rsidR="00C4045E" w:rsidRPr="00466B94" w:rsidRDefault="00322C2F" w:rsidP="00A346FA">
      <w:pPr>
        <w:ind w:left="2126"/>
        <w:jc w:val="both"/>
        <w:rPr>
          <w:rFonts w:ascii="Arial" w:hAnsi="Arial" w:cs="Arial"/>
          <w:sz w:val="22"/>
          <w:szCs w:val="22"/>
        </w:rPr>
      </w:pPr>
      <w:r w:rsidRPr="00466B94">
        <w:rPr>
          <w:rFonts w:ascii="Arial" w:hAnsi="Arial" w:cs="Arial"/>
          <w:sz w:val="22"/>
          <w:szCs w:val="22"/>
        </w:rPr>
        <w:tab/>
      </w:r>
    </w:p>
    <w:p w14:paraId="39F69E57" w14:textId="3B63C183" w:rsidR="00322C2F" w:rsidRPr="00466B94" w:rsidRDefault="00A421FB" w:rsidP="00322C2F">
      <w:pPr>
        <w:spacing w:after="60"/>
        <w:ind w:left="2126" w:hanging="2126"/>
        <w:jc w:val="both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466B94">
        <w:rPr>
          <w:rFonts w:ascii="Arial" w:hAnsi="Arial" w:cs="Arial"/>
          <w:sz w:val="22"/>
          <w:szCs w:val="22"/>
          <w:lang w:val="de-AT"/>
        </w:rPr>
        <w:t>11.00–11.45</w:t>
      </w:r>
      <w:r w:rsidR="00322C2F" w:rsidRPr="00466B94">
        <w:rPr>
          <w:rFonts w:ascii="Arial" w:hAnsi="Arial" w:cs="Arial"/>
          <w:sz w:val="22"/>
          <w:szCs w:val="22"/>
          <w:lang w:val="fr-FR"/>
        </w:rPr>
        <w:tab/>
      </w:r>
      <w:r w:rsidR="00322C2F" w:rsidRPr="00466B94">
        <w:rPr>
          <w:rFonts w:ascii="Arial" w:eastAsiaTheme="minorHAnsi" w:hAnsi="Arial" w:cs="Arial"/>
          <w:smallCaps/>
          <w:sz w:val="22"/>
          <w:szCs w:val="22"/>
          <w:lang w:eastAsia="en-US"/>
        </w:rPr>
        <w:t xml:space="preserve">Andree </w:t>
      </w:r>
      <w:proofErr w:type="spellStart"/>
      <w:r w:rsidR="00322C2F" w:rsidRPr="00466B94">
        <w:rPr>
          <w:rFonts w:ascii="Arial" w:eastAsiaTheme="minorHAnsi" w:hAnsi="Arial" w:cs="Arial"/>
          <w:smallCaps/>
          <w:sz w:val="22"/>
          <w:szCs w:val="22"/>
          <w:lang w:eastAsia="en-US"/>
        </w:rPr>
        <w:t>Hahmann</w:t>
      </w:r>
      <w:proofErr w:type="spellEnd"/>
    </w:p>
    <w:p w14:paraId="298A1BCC" w14:textId="0D70CA34" w:rsidR="00322C2F" w:rsidRPr="00466B94" w:rsidRDefault="00322C2F" w:rsidP="00A346FA">
      <w:pPr>
        <w:ind w:left="2126" w:hanging="21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466B94">
        <w:rPr>
          <w:rFonts w:ascii="Arial" w:eastAsiaTheme="minorHAnsi" w:hAnsi="Arial" w:cs="Arial"/>
          <w:i/>
          <w:iCs/>
          <w:sz w:val="22"/>
          <w:szCs w:val="22"/>
          <w:lang w:eastAsia="en-US"/>
        </w:rPr>
        <w:tab/>
      </w:r>
      <w:r w:rsidRPr="00466B94">
        <w:rPr>
          <w:rFonts w:ascii="Arial" w:eastAsiaTheme="minorHAnsi" w:hAnsi="Arial" w:cs="Arial"/>
          <w:sz w:val="22"/>
          <w:szCs w:val="22"/>
          <w:lang w:eastAsia="en-US"/>
        </w:rPr>
        <w:t>Müller über die Unsterblichkeit der Seele</w:t>
      </w:r>
    </w:p>
    <w:p w14:paraId="09202A96" w14:textId="77777777" w:rsidR="00A346FA" w:rsidRPr="00466B94" w:rsidRDefault="00A346FA" w:rsidP="00A346FA">
      <w:pPr>
        <w:ind w:left="2126" w:hanging="21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3C12C3AF" w14:textId="5BEBE30A" w:rsidR="009069DA" w:rsidRPr="00466B94" w:rsidRDefault="00A421FB" w:rsidP="00466B94">
      <w:pPr>
        <w:spacing w:after="60"/>
        <w:rPr>
          <w:rFonts w:ascii="Arial" w:hAnsi="Arial" w:cs="Arial"/>
          <w:sz w:val="22"/>
          <w:szCs w:val="22"/>
        </w:rPr>
      </w:pPr>
      <w:bookmarkStart w:id="5" w:name="_Hlk172378039"/>
      <w:r w:rsidRPr="00466B94">
        <w:rPr>
          <w:rFonts w:ascii="Arial" w:eastAsiaTheme="minorHAnsi" w:hAnsi="Arial" w:cs="Arial"/>
          <w:sz w:val="22"/>
          <w:szCs w:val="22"/>
          <w:lang w:eastAsia="en-US"/>
        </w:rPr>
        <w:t>11.45</w:t>
      </w:r>
      <w:r w:rsidRPr="00466B94">
        <w:rPr>
          <w:rFonts w:ascii="Arial" w:hAnsi="Arial" w:cs="Arial"/>
          <w:sz w:val="22"/>
          <w:szCs w:val="22"/>
          <w:lang w:val="de-AT"/>
        </w:rPr>
        <w:t>–</w:t>
      </w:r>
      <w:r w:rsidRPr="00466B94">
        <w:rPr>
          <w:rFonts w:ascii="Arial" w:eastAsiaTheme="minorHAnsi" w:hAnsi="Arial" w:cs="Arial"/>
          <w:sz w:val="22"/>
          <w:szCs w:val="22"/>
          <w:lang w:eastAsia="en-US"/>
        </w:rPr>
        <w:t>12.30</w:t>
      </w:r>
      <w:r w:rsidR="009069DA" w:rsidRPr="00466B94">
        <w:rPr>
          <w:rFonts w:ascii="Arial" w:hAnsi="Arial" w:cs="Arial"/>
          <w:sz w:val="22"/>
          <w:szCs w:val="22"/>
          <w:lang w:val="de-AT"/>
        </w:rPr>
        <w:tab/>
      </w:r>
      <w:r w:rsidR="009069DA" w:rsidRPr="00466B94">
        <w:rPr>
          <w:rFonts w:ascii="Arial" w:hAnsi="Arial" w:cs="Arial"/>
          <w:sz w:val="22"/>
          <w:szCs w:val="22"/>
          <w:lang w:val="de-AT"/>
        </w:rPr>
        <w:tab/>
      </w:r>
      <w:r w:rsidR="009069DA" w:rsidRPr="00466B94">
        <w:rPr>
          <w:rFonts w:ascii="Arial" w:hAnsi="Arial" w:cs="Arial"/>
          <w:smallCaps/>
          <w:sz w:val="22"/>
          <w:szCs w:val="22"/>
        </w:rPr>
        <w:t>Stefan Klingner</w:t>
      </w:r>
      <w:r w:rsidR="009069DA" w:rsidRPr="00466B94">
        <w:rPr>
          <w:rFonts w:ascii="Arial" w:hAnsi="Arial" w:cs="Arial"/>
          <w:sz w:val="22"/>
          <w:szCs w:val="22"/>
        </w:rPr>
        <w:t xml:space="preserve"> </w:t>
      </w:r>
    </w:p>
    <w:bookmarkEnd w:id="5"/>
    <w:p w14:paraId="0102AB90" w14:textId="6DF28F4F" w:rsidR="009069DA" w:rsidRPr="00466B94" w:rsidRDefault="009069DA" w:rsidP="00A346FA">
      <w:pPr>
        <w:spacing w:line="259" w:lineRule="auto"/>
        <w:ind w:left="1428" w:firstLine="696"/>
        <w:contextualSpacing/>
        <w:rPr>
          <w:rFonts w:ascii="Arial" w:eastAsiaTheme="minorHAnsi" w:hAnsi="Arial" w:cs="Arial"/>
          <w:sz w:val="22"/>
          <w:szCs w:val="22"/>
          <w:lang w:eastAsia="en-US"/>
        </w:rPr>
      </w:pPr>
      <w:r w:rsidRPr="00466B94">
        <w:rPr>
          <w:rFonts w:ascii="Arial" w:eastAsiaTheme="minorHAnsi" w:hAnsi="Arial" w:cs="Arial"/>
          <w:sz w:val="22"/>
          <w:szCs w:val="22"/>
          <w:lang w:eastAsia="en-US"/>
        </w:rPr>
        <w:t>Metaphysik als natürliche Theologie bei August Friedrich Müller</w:t>
      </w:r>
    </w:p>
    <w:p w14:paraId="33969659" w14:textId="77777777" w:rsidR="00D4126F" w:rsidRPr="00466B94" w:rsidRDefault="00D4126F" w:rsidP="00D4126F">
      <w:pPr>
        <w:spacing w:line="259" w:lineRule="auto"/>
        <w:contextualSpacing/>
        <w:rPr>
          <w:rFonts w:ascii="Arial" w:eastAsiaTheme="minorHAnsi" w:hAnsi="Arial" w:cs="Arial"/>
          <w:sz w:val="22"/>
          <w:szCs w:val="22"/>
          <w:lang w:eastAsia="en-US"/>
        </w:rPr>
      </w:pPr>
    </w:p>
    <w:p w14:paraId="32086E76" w14:textId="0E6D3F0B" w:rsidR="00D4126F" w:rsidRPr="00466B94" w:rsidRDefault="00A421FB" w:rsidP="00A421FB">
      <w:pPr>
        <w:spacing w:after="60" w:line="259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466B94">
        <w:rPr>
          <w:rFonts w:ascii="Arial" w:hAnsi="Arial" w:cs="Arial"/>
          <w:sz w:val="22"/>
          <w:szCs w:val="22"/>
          <w:u w:val="single"/>
          <w:lang w:val="en-US"/>
        </w:rPr>
        <w:t>12.30–14.00</w:t>
      </w:r>
      <w:r w:rsidRPr="00466B94">
        <w:rPr>
          <w:rFonts w:ascii="Arial" w:hAnsi="Arial" w:cs="Arial"/>
          <w:sz w:val="22"/>
          <w:szCs w:val="22"/>
          <w:u w:val="single"/>
          <w:lang w:val="en-US"/>
        </w:rPr>
        <w:tab/>
      </w:r>
      <w:r w:rsidRPr="00466B94">
        <w:rPr>
          <w:rFonts w:ascii="Arial" w:hAnsi="Arial" w:cs="Arial"/>
          <w:sz w:val="22"/>
          <w:szCs w:val="22"/>
          <w:u w:val="single"/>
          <w:lang w:val="en-US"/>
        </w:rPr>
        <w:tab/>
      </w:r>
      <w:proofErr w:type="spellStart"/>
      <w:r w:rsidRPr="00466B94">
        <w:rPr>
          <w:rFonts w:ascii="Arial" w:hAnsi="Arial" w:cs="Arial"/>
          <w:i/>
          <w:iCs/>
          <w:smallCaps/>
          <w:sz w:val="22"/>
          <w:szCs w:val="22"/>
          <w:u w:val="single"/>
          <w:lang w:val="en-US"/>
        </w:rPr>
        <w:t>Mittagspause</w:t>
      </w:r>
      <w:proofErr w:type="spellEnd"/>
      <w:r w:rsidR="00D4126F" w:rsidRPr="00466B94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D4126F" w:rsidRPr="00466B94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466B94">
        <w:rPr>
          <w:rFonts w:ascii="Arial" w:eastAsiaTheme="minorHAnsi" w:hAnsi="Arial" w:cs="Arial"/>
          <w:sz w:val="22"/>
          <w:szCs w:val="22"/>
          <w:lang w:eastAsia="en-US"/>
        </w:rPr>
        <w:tab/>
      </w:r>
    </w:p>
    <w:p w14:paraId="5343D344" w14:textId="77777777" w:rsidR="009069DA" w:rsidRPr="00466B94" w:rsidRDefault="009069DA" w:rsidP="00A346FA">
      <w:pPr>
        <w:rPr>
          <w:rFonts w:ascii="Arial" w:hAnsi="Arial" w:cs="Arial"/>
          <w:sz w:val="22"/>
          <w:szCs w:val="22"/>
          <w:u w:val="single"/>
          <w:lang w:val="en-US"/>
        </w:rPr>
      </w:pPr>
    </w:p>
    <w:p w14:paraId="15EB62FB" w14:textId="77777777" w:rsidR="009069DA" w:rsidRPr="00466B94" w:rsidRDefault="00932C9E" w:rsidP="005D1935">
      <w:pPr>
        <w:pStyle w:val="Listenabsatz"/>
        <w:numPr>
          <w:ilvl w:val="0"/>
          <w:numId w:val="3"/>
        </w:numPr>
        <w:spacing w:after="120"/>
        <w:ind w:left="720"/>
        <w:contextualSpacing w:val="0"/>
        <w:rPr>
          <w:rFonts w:ascii="Arial" w:hAnsi="Arial" w:cs="Arial"/>
          <w:b/>
          <w:sz w:val="22"/>
          <w:szCs w:val="22"/>
          <w:u w:val="single"/>
        </w:rPr>
      </w:pPr>
      <w:bookmarkStart w:id="6" w:name="_Hlk223462818"/>
      <w:r w:rsidRPr="00466B94">
        <w:rPr>
          <w:rFonts w:ascii="Arial" w:hAnsi="Arial" w:cs="Arial"/>
          <w:b/>
          <w:sz w:val="22"/>
          <w:szCs w:val="22"/>
          <w:u w:val="single"/>
        </w:rPr>
        <w:t xml:space="preserve">Sektion: </w:t>
      </w:r>
      <w:r w:rsidR="009069DA" w:rsidRPr="00466B94">
        <w:rPr>
          <w:rFonts w:ascii="Arial" w:hAnsi="Arial" w:cs="Arial"/>
          <w:b/>
          <w:sz w:val="22"/>
          <w:szCs w:val="22"/>
          <w:u w:val="single"/>
        </w:rPr>
        <w:t xml:space="preserve">Praktische Philosophie </w:t>
      </w:r>
    </w:p>
    <w:p w14:paraId="0DDCBD42" w14:textId="77492C73" w:rsidR="00932C9E" w:rsidRPr="00466B94" w:rsidRDefault="007B3780" w:rsidP="00B36444">
      <w:pPr>
        <w:pStyle w:val="Listenabsatz"/>
        <w:numPr>
          <w:ilvl w:val="0"/>
          <w:numId w:val="6"/>
        </w:numPr>
        <w:spacing w:after="60"/>
        <w:ind w:left="1071" w:hanging="357"/>
        <w:rPr>
          <w:rFonts w:ascii="Arial" w:hAnsi="Arial" w:cs="Arial"/>
          <w:b/>
          <w:sz w:val="22"/>
          <w:szCs w:val="22"/>
          <w:u w:val="single"/>
        </w:rPr>
      </w:pPr>
      <w:r w:rsidRPr="00466B94">
        <w:rPr>
          <w:rFonts w:ascii="Arial" w:hAnsi="Arial" w:cs="Arial"/>
          <w:b/>
          <w:sz w:val="22"/>
          <w:szCs w:val="22"/>
          <w:u w:val="single"/>
        </w:rPr>
        <w:t xml:space="preserve">Theoretische </w:t>
      </w:r>
      <w:r w:rsidR="009069DA" w:rsidRPr="00466B94">
        <w:rPr>
          <w:rFonts w:ascii="Arial" w:hAnsi="Arial" w:cs="Arial"/>
          <w:b/>
          <w:sz w:val="22"/>
          <w:szCs w:val="22"/>
          <w:u w:val="single"/>
        </w:rPr>
        <w:t>Grundlagen</w:t>
      </w:r>
    </w:p>
    <w:p w14:paraId="685541CD" w14:textId="26141F47" w:rsidR="00932C9E" w:rsidRPr="00466B94" w:rsidRDefault="00932C9E" w:rsidP="005D1935">
      <w:pPr>
        <w:ind w:left="366" w:firstLine="708"/>
        <w:rPr>
          <w:rFonts w:ascii="Arial" w:hAnsi="Arial" w:cs="Arial"/>
          <w:i/>
          <w:sz w:val="22"/>
          <w:szCs w:val="22"/>
        </w:rPr>
      </w:pPr>
      <w:bookmarkStart w:id="7" w:name="_Hlk223465478"/>
      <w:r w:rsidRPr="00466B94">
        <w:rPr>
          <w:rFonts w:ascii="Arial" w:hAnsi="Arial" w:cs="Arial"/>
          <w:i/>
          <w:sz w:val="22"/>
          <w:szCs w:val="22"/>
        </w:rPr>
        <w:t xml:space="preserve">Diskussionsleitung: </w:t>
      </w:r>
      <w:bookmarkEnd w:id="7"/>
      <w:r w:rsidR="00C00AE2" w:rsidRPr="00466B94">
        <w:rPr>
          <w:rFonts w:ascii="Arial" w:hAnsi="Arial" w:cs="Arial"/>
          <w:iCs/>
          <w:sz w:val="22"/>
          <w:szCs w:val="22"/>
        </w:rPr>
        <w:t>Giuseppe Motta</w:t>
      </w:r>
    </w:p>
    <w:bookmarkEnd w:id="6"/>
    <w:p w14:paraId="4165A123" w14:textId="77777777" w:rsidR="00A421FB" w:rsidRPr="00466B94" w:rsidRDefault="00A421FB" w:rsidP="00466B94">
      <w:pPr>
        <w:spacing w:line="259" w:lineRule="auto"/>
        <w:rPr>
          <w:rFonts w:ascii="Arial" w:eastAsiaTheme="minorHAnsi" w:hAnsi="Arial" w:cs="Arial"/>
          <w:smallCaps/>
          <w:sz w:val="22"/>
          <w:szCs w:val="22"/>
          <w:lang w:eastAsia="en-US"/>
        </w:rPr>
      </w:pPr>
    </w:p>
    <w:p w14:paraId="10184398" w14:textId="2AF4F111" w:rsidR="00A421FB" w:rsidRPr="00466B94" w:rsidRDefault="00A421FB" w:rsidP="00A421FB">
      <w:pPr>
        <w:spacing w:after="60" w:line="259" w:lineRule="auto"/>
        <w:rPr>
          <w:rFonts w:ascii="Arial" w:eastAsiaTheme="minorHAnsi" w:hAnsi="Arial" w:cs="Arial"/>
          <w:smallCaps/>
          <w:sz w:val="22"/>
          <w:szCs w:val="22"/>
          <w:lang w:eastAsia="en-US"/>
        </w:rPr>
      </w:pPr>
      <w:r w:rsidRPr="00466B94">
        <w:rPr>
          <w:rFonts w:ascii="Arial" w:hAnsi="Arial" w:cs="Arial"/>
          <w:smallCaps/>
          <w:sz w:val="22"/>
          <w:szCs w:val="22"/>
          <w:lang w:val="en-US"/>
        </w:rPr>
        <w:t>14.00</w:t>
      </w:r>
      <w:r w:rsidRPr="00466B94">
        <w:rPr>
          <w:rFonts w:ascii="Arial" w:hAnsi="Arial" w:cs="Arial"/>
          <w:sz w:val="22"/>
          <w:szCs w:val="22"/>
          <w:lang w:val="en-US"/>
        </w:rPr>
        <w:t>–14.45</w:t>
      </w:r>
      <w:r w:rsidRPr="00466B94">
        <w:rPr>
          <w:rFonts w:ascii="Arial" w:hAnsi="Arial" w:cs="Arial"/>
          <w:sz w:val="22"/>
          <w:szCs w:val="22"/>
          <w:lang w:val="en-US"/>
        </w:rPr>
        <w:tab/>
      </w:r>
      <w:r w:rsidRPr="00466B94">
        <w:rPr>
          <w:rFonts w:ascii="Arial" w:hAnsi="Arial" w:cs="Arial"/>
          <w:sz w:val="22"/>
          <w:szCs w:val="22"/>
          <w:lang w:val="en-US"/>
        </w:rPr>
        <w:tab/>
      </w:r>
      <w:r w:rsidRPr="00466B94">
        <w:rPr>
          <w:rFonts w:ascii="Arial" w:eastAsiaTheme="minorHAnsi" w:hAnsi="Arial" w:cs="Arial"/>
          <w:smallCaps/>
          <w:sz w:val="22"/>
          <w:szCs w:val="22"/>
          <w:lang w:eastAsia="en-US"/>
        </w:rPr>
        <w:t>Michael Schmidt</w:t>
      </w:r>
    </w:p>
    <w:p w14:paraId="0DE5D359" w14:textId="77777777" w:rsidR="00A421FB" w:rsidRDefault="00A421FB" w:rsidP="00466B94">
      <w:pPr>
        <w:spacing w:line="259" w:lineRule="auto"/>
        <w:ind w:left="2121"/>
        <w:rPr>
          <w:rFonts w:ascii="Arial" w:eastAsiaTheme="minorHAnsi" w:hAnsi="Arial" w:cs="Arial"/>
          <w:sz w:val="22"/>
          <w:szCs w:val="22"/>
          <w:lang w:eastAsia="en-US"/>
        </w:rPr>
      </w:pPr>
      <w:r w:rsidRPr="00466B94">
        <w:rPr>
          <w:rFonts w:ascii="Arial" w:eastAsiaTheme="minorHAnsi" w:hAnsi="Arial" w:cs="Arial"/>
          <w:sz w:val="22"/>
          <w:szCs w:val="22"/>
          <w:lang w:eastAsia="en-US"/>
        </w:rPr>
        <w:t>Die Rolle der Psychologie in Müllers praktischer Philosophie. Zum Verhältnis von Thelematologie und Sittenlehre</w:t>
      </w:r>
    </w:p>
    <w:p w14:paraId="799ACF5C" w14:textId="77777777" w:rsidR="00466B94" w:rsidRPr="00466B94" w:rsidRDefault="00466B94" w:rsidP="00466B94">
      <w:pPr>
        <w:spacing w:line="259" w:lineRule="auto"/>
        <w:ind w:left="2121"/>
        <w:rPr>
          <w:rFonts w:ascii="Arial" w:eastAsiaTheme="minorHAnsi" w:hAnsi="Arial" w:cs="Arial"/>
          <w:sz w:val="22"/>
          <w:szCs w:val="22"/>
          <w:lang w:eastAsia="en-US"/>
        </w:rPr>
      </w:pPr>
    </w:p>
    <w:p w14:paraId="2FD2A62B" w14:textId="20DFEEED" w:rsidR="007B3780" w:rsidRPr="00466B94" w:rsidRDefault="00A421FB" w:rsidP="007B3780">
      <w:pPr>
        <w:spacing w:after="60"/>
        <w:rPr>
          <w:rFonts w:ascii="Arial" w:eastAsiaTheme="minorHAnsi" w:hAnsi="Arial" w:cs="Arial"/>
          <w:smallCaps/>
          <w:sz w:val="22"/>
          <w:szCs w:val="22"/>
          <w:lang w:eastAsia="en-US"/>
        </w:rPr>
      </w:pPr>
      <w:r w:rsidRPr="00466B94">
        <w:rPr>
          <w:rFonts w:ascii="Arial" w:hAnsi="Arial" w:cs="Arial"/>
          <w:smallCaps/>
          <w:sz w:val="22"/>
          <w:szCs w:val="22"/>
        </w:rPr>
        <w:t>14.45</w:t>
      </w:r>
      <w:r w:rsidRPr="00466B94">
        <w:rPr>
          <w:rFonts w:ascii="Arial" w:hAnsi="Arial" w:cs="Arial"/>
          <w:sz w:val="22"/>
          <w:szCs w:val="22"/>
        </w:rPr>
        <w:t>–15.30</w:t>
      </w:r>
      <w:r w:rsidR="007B3780" w:rsidRPr="00B3579A">
        <w:rPr>
          <w:rFonts w:ascii="Arial" w:hAnsi="Arial" w:cs="Arial"/>
          <w:sz w:val="22"/>
          <w:szCs w:val="22"/>
        </w:rPr>
        <w:tab/>
      </w:r>
      <w:r w:rsidR="007B3780" w:rsidRPr="00B3579A">
        <w:rPr>
          <w:rFonts w:ascii="Arial" w:hAnsi="Arial" w:cs="Arial"/>
          <w:sz w:val="22"/>
          <w:szCs w:val="22"/>
        </w:rPr>
        <w:tab/>
      </w:r>
      <w:r w:rsidR="007B3780" w:rsidRPr="00466B94">
        <w:rPr>
          <w:rFonts w:ascii="Arial" w:eastAsiaTheme="minorHAnsi" w:hAnsi="Arial" w:cs="Arial"/>
          <w:smallCaps/>
          <w:sz w:val="22"/>
          <w:szCs w:val="22"/>
          <w:lang w:eastAsia="en-US"/>
        </w:rPr>
        <w:t>Clemens Schwaiger</w:t>
      </w:r>
    </w:p>
    <w:p w14:paraId="3F3D8109" w14:textId="05A34360" w:rsidR="007B3780" w:rsidRPr="00466B94" w:rsidRDefault="007B3780" w:rsidP="00466B94">
      <w:pPr>
        <w:ind w:left="21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466B94">
        <w:rPr>
          <w:rFonts w:ascii="Arial" w:eastAsiaTheme="minorHAnsi" w:hAnsi="Arial" w:cs="Arial"/>
          <w:sz w:val="22"/>
          <w:szCs w:val="22"/>
          <w:lang w:eastAsia="en-US"/>
        </w:rPr>
        <w:lastRenderedPageBreak/>
        <w:t>Die Geburt der Metaethik. Zum Verhältnis von Metaphysik und Ethik bei August Friedrich Müller</w:t>
      </w:r>
    </w:p>
    <w:p w14:paraId="32D2E5B1" w14:textId="5FC27D0F" w:rsidR="00A421FB" w:rsidRPr="00B3579A" w:rsidRDefault="00A421FB" w:rsidP="00A421FB">
      <w:pPr>
        <w:ind w:left="2126" w:hanging="2126"/>
        <w:jc w:val="both"/>
        <w:rPr>
          <w:rFonts w:ascii="Arial" w:hAnsi="Arial" w:cs="Arial"/>
          <w:i/>
          <w:sz w:val="22"/>
          <w:szCs w:val="22"/>
          <w:u w:val="single"/>
        </w:rPr>
      </w:pPr>
      <w:r w:rsidRPr="00B3579A">
        <w:rPr>
          <w:rFonts w:ascii="Arial" w:hAnsi="Arial" w:cs="Arial"/>
          <w:sz w:val="22"/>
          <w:szCs w:val="22"/>
          <w:u w:val="single"/>
        </w:rPr>
        <w:t>15.30–16.00</w:t>
      </w:r>
      <w:r w:rsidRPr="00B3579A">
        <w:rPr>
          <w:rFonts w:ascii="Arial" w:hAnsi="Arial" w:cs="Arial"/>
          <w:sz w:val="22"/>
          <w:szCs w:val="22"/>
          <w:u w:val="single"/>
        </w:rPr>
        <w:tab/>
      </w:r>
      <w:r w:rsidRPr="00B3579A">
        <w:rPr>
          <w:rFonts w:ascii="Arial" w:hAnsi="Arial" w:cs="Arial"/>
          <w:i/>
          <w:sz w:val="22"/>
          <w:szCs w:val="22"/>
          <w:u w:val="single"/>
        </w:rPr>
        <w:t>Pause</w:t>
      </w:r>
    </w:p>
    <w:p w14:paraId="032D89AF" w14:textId="77777777" w:rsidR="00A421FB" w:rsidRPr="00466B94" w:rsidRDefault="007B3780" w:rsidP="00466B94">
      <w:pPr>
        <w:jc w:val="both"/>
        <w:rPr>
          <w:rFonts w:ascii="Arial" w:hAnsi="Arial" w:cs="Arial"/>
          <w:sz w:val="22"/>
          <w:szCs w:val="22"/>
        </w:rPr>
      </w:pPr>
      <w:r w:rsidRPr="00466B94">
        <w:rPr>
          <w:rFonts w:ascii="Arial" w:hAnsi="Arial" w:cs="Arial"/>
          <w:sz w:val="22"/>
          <w:szCs w:val="22"/>
        </w:rPr>
        <w:tab/>
      </w:r>
      <w:r w:rsidRPr="00466B94">
        <w:rPr>
          <w:rFonts w:ascii="Arial" w:hAnsi="Arial" w:cs="Arial"/>
          <w:sz w:val="22"/>
          <w:szCs w:val="22"/>
        </w:rPr>
        <w:tab/>
      </w:r>
    </w:p>
    <w:p w14:paraId="2CFF5316" w14:textId="0C4E67CF" w:rsidR="007B3780" w:rsidRPr="00466B94" w:rsidRDefault="00A421FB" w:rsidP="00A421FB">
      <w:pPr>
        <w:spacing w:after="60"/>
        <w:jc w:val="both"/>
        <w:rPr>
          <w:rFonts w:ascii="Arial" w:eastAsiaTheme="minorHAnsi" w:hAnsi="Arial" w:cs="Arial"/>
          <w:smallCaps/>
          <w:sz w:val="22"/>
          <w:szCs w:val="22"/>
          <w:lang w:eastAsia="en-US"/>
        </w:rPr>
      </w:pPr>
      <w:r w:rsidRPr="00466B94">
        <w:rPr>
          <w:rFonts w:ascii="Arial" w:hAnsi="Arial" w:cs="Arial"/>
          <w:iCs/>
          <w:sz w:val="22"/>
          <w:szCs w:val="22"/>
        </w:rPr>
        <w:t>16.00–16.45</w:t>
      </w:r>
      <w:r w:rsidRPr="00466B94">
        <w:rPr>
          <w:rFonts w:ascii="Arial" w:hAnsi="Arial" w:cs="Arial"/>
          <w:iCs/>
          <w:sz w:val="22"/>
          <w:szCs w:val="22"/>
        </w:rPr>
        <w:tab/>
      </w:r>
      <w:r w:rsidRPr="00466B94">
        <w:rPr>
          <w:rFonts w:ascii="Arial" w:hAnsi="Arial" w:cs="Arial"/>
          <w:iCs/>
          <w:sz w:val="22"/>
          <w:szCs w:val="22"/>
        </w:rPr>
        <w:tab/>
      </w:r>
      <w:r w:rsidR="007B3780" w:rsidRPr="00466B94">
        <w:rPr>
          <w:rFonts w:ascii="Arial" w:eastAsiaTheme="minorHAnsi" w:hAnsi="Arial" w:cs="Arial"/>
          <w:smallCaps/>
          <w:sz w:val="22"/>
          <w:szCs w:val="22"/>
          <w:lang w:eastAsia="en-US"/>
        </w:rPr>
        <w:t>Sonja Schierbaum</w:t>
      </w:r>
    </w:p>
    <w:p w14:paraId="5A2345F0" w14:textId="0460D9FC" w:rsidR="007B3780" w:rsidRPr="00466B94" w:rsidRDefault="007B3780" w:rsidP="007B3780">
      <w:pPr>
        <w:spacing w:after="160"/>
        <w:ind w:left="714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466B94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466B94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466B94">
        <w:rPr>
          <w:rFonts w:ascii="Arial" w:eastAsiaTheme="minorHAnsi" w:hAnsi="Arial" w:cs="Arial"/>
          <w:sz w:val="22"/>
          <w:szCs w:val="22"/>
          <w:lang w:eastAsia="en-US"/>
        </w:rPr>
        <w:tab/>
        <w:t>Wahrscheinlichkeit und praktisches Wissen</w:t>
      </w:r>
    </w:p>
    <w:p w14:paraId="211C8B5A" w14:textId="77777777" w:rsidR="005D1935" w:rsidRPr="00B3579A" w:rsidRDefault="005D1935" w:rsidP="00A346FA">
      <w:pPr>
        <w:ind w:left="2126" w:hanging="2126"/>
        <w:jc w:val="both"/>
        <w:rPr>
          <w:rFonts w:ascii="Arial" w:hAnsi="Arial" w:cs="Arial"/>
          <w:sz w:val="22"/>
          <w:szCs w:val="22"/>
          <w:u w:val="single"/>
        </w:rPr>
      </w:pPr>
    </w:p>
    <w:p w14:paraId="45089F53" w14:textId="2B67050C" w:rsidR="007B3780" w:rsidRPr="00466B94" w:rsidRDefault="007B3780" w:rsidP="00B36444">
      <w:pPr>
        <w:pStyle w:val="Listenabsatz"/>
        <w:numPr>
          <w:ilvl w:val="0"/>
          <w:numId w:val="6"/>
        </w:numPr>
        <w:spacing w:after="60"/>
        <w:ind w:left="1071" w:hanging="357"/>
        <w:rPr>
          <w:rFonts w:ascii="Arial" w:hAnsi="Arial" w:cs="Arial"/>
          <w:b/>
          <w:sz w:val="22"/>
          <w:szCs w:val="22"/>
          <w:u w:val="single"/>
        </w:rPr>
      </w:pPr>
      <w:r w:rsidRPr="00466B94">
        <w:rPr>
          <w:rFonts w:ascii="Arial" w:hAnsi="Arial" w:cs="Arial"/>
          <w:b/>
          <w:sz w:val="22"/>
          <w:szCs w:val="22"/>
          <w:u w:val="single"/>
        </w:rPr>
        <w:t>Naturrecht</w:t>
      </w:r>
      <w:r w:rsidR="005D1935" w:rsidRPr="00466B94">
        <w:rPr>
          <w:rFonts w:ascii="Arial" w:hAnsi="Arial" w:cs="Arial"/>
          <w:b/>
          <w:sz w:val="22"/>
          <w:szCs w:val="22"/>
          <w:u w:val="single"/>
        </w:rPr>
        <w:t xml:space="preserve"> und Staatstheorie</w:t>
      </w:r>
    </w:p>
    <w:p w14:paraId="6874F119" w14:textId="14F646D7" w:rsidR="007B3780" w:rsidRPr="00466B94" w:rsidRDefault="007B3780" w:rsidP="005D1935">
      <w:pPr>
        <w:spacing w:after="160"/>
        <w:ind w:left="366" w:firstLine="708"/>
        <w:contextualSpacing/>
        <w:jc w:val="both"/>
        <w:rPr>
          <w:rFonts w:ascii="Arial" w:hAnsi="Arial" w:cs="Arial"/>
          <w:iCs/>
          <w:sz w:val="22"/>
          <w:szCs w:val="22"/>
        </w:rPr>
      </w:pPr>
      <w:r w:rsidRPr="00466B94">
        <w:rPr>
          <w:rFonts w:ascii="Arial" w:hAnsi="Arial" w:cs="Arial"/>
          <w:i/>
          <w:sz w:val="22"/>
          <w:szCs w:val="22"/>
        </w:rPr>
        <w:t xml:space="preserve">Diskussionsleitung: </w:t>
      </w:r>
      <w:r w:rsidR="00C00AE2" w:rsidRPr="00466B94">
        <w:rPr>
          <w:rFonts w:ascii="Arial" w:hAnsi="Arial" w:cs="Arial"/>
          <w:iCs/>
          <w:sz w:val="22"/>
          <w:szCs w:val="22"/>
        </w:rPr>
        <w:t>Frank Grunert</w:t>
      </w:r>
    </w:p>
    <w:p w14:paraId="1E6B09A7" w14:textId="77777777" w:rsidR="00E865B3" w:rsidRPr="00466B94" w:rsidRDefault="00E865B3" w:rsidP="005D1935">
      <w:pPr>
        <w:spacing w:after="160"/>
        <w:ind w:left="366" w:firstLine="708"/>
        <w:contextualSpacing/>
        <w:jc w:val="both"/>
        <w:rPr>
          <w:rFonts w:ascii="Arial" w:hAnsi="Arial" w:cs="Arial"/>
          <w:iCs/>
          <w:sz w:val="22"/>
          <w:szCs w:val="22"/>
        </w:rPr>
      </w:pPr>
    </w:p>
    <w:p w14:paraId="0594CA82" w14:textId="61793435" w:rsidR="007B3780" w:rsidRPr="00466B94" w:rsidRDefault="00A421FB" w:rsidP="00C00AE2">
      <w:pPr>
        <w:spacing w:after="60"/>
        <w:jc w:val="both"/>
        <w:rPr>
          <w:rFonts w:ascii="Arial" w:hAnsi="Arial" w:cs="Arial"/>
          <w:iCs/>
          <w:smallCaps/>
          <w:sz w:val="22"/>
          <w:szCs w:val="22"/>
        </w:rPr>
      </w:pPr>
      <w:r w:rsidRPr="00466B94">
        <w:rPr>
          <w:rFonts w:ascii="Arial" w:hAnsi="Arial" w:cs="Arial"/>
          <w:iCs/>
          <w:smallCaps/>
          <w:sz w:val="22"/>
          <w:szCs w:val="22"/>
        </w:rPr>
        <w:t>16.45–17.30</w:t>
      </w:r>
      <w:r w:rsidR="007B3780" w:rsidRPr="00466B94">
        <w:rPr>
          <w:rFonts w:ascii="Arial" w:hAnsi="Arial" w:cs="Arial"/>
          <w:iCs/>
          <w:sz w:val="22"/>
          <w:szCs w:val="22"/>
        </w:rPr>
        <w:tab/>
      </w:r>
      <w:r w:rsidR="007B3780" w:rsidRPr="00466B94">
        <w:rPr>
          <w:rFonts w:ascii="Arial" w:hAnsi="Arial" w:cs="Arial"/>
          <w:iCs/>
          <w:sz w:val="22"/>
          <w:szCs w:val="22"/>
        </w:rPr>
        <w:tab/>
      </w:r>
      <w:r w:rsidR="007B3780" w:rsidRPr="00466B94">
        <w:rPr>
          <w:rFonts w:ascii="Arial" w:hAnsi="Arial" w:cs="Arial"/>
          <w:iCs/>
          <w:smallCaps/>
          <w:sz w:val="22"/>
          <w:szCs w:val="22"/>
        </w:rPr>
        <w:t>Dieter Hüning</w:t>
      </w:r>
    </w:p>
    <w:p w14:paraId="3E487021" w14:textId="38EA0A8B" w:rsidR="00C00AE2" w:rsidRPr="00466B94" w:rsidRDefault="00C00AE2" w:rsidP="00A346FA">
      <w:pPr>
        <w:jc w:val="both"/>
        <w:rPr>
          <w:rFonts w:ascii="Arial" w:hAnsi="Arial" w:cs="Arial"/>
          <w:iCs/>
          <w:sz w:val="22"/>
          <w:szCs w:val="22"/>
        </w:rPr>
      </w:pPr>
      <w:r w:rsidRPr="00466B94">
        <w:rPr>
          <w:rFonts w:ascii="Arial" w:hAnsi="Arial" w:cs="Arial"/>
          <w:iCs/>
          <w:smallCaps/>
          <w:sz w:val="22"/>
          <w:szCs w:val="22"/>
        </w:rPr>
        <w:tab/>
      </w:r>
      <w:r w:rsidRPr="00466B94">
        <w:rPr>
          <w:rFonts w:ascii="Arial" w:hAnsi="Arial" w:cs="Arial"/>
          <w:iCs/>
          <w:smallCaps/>
          <w:sz w:val="22"/>
          <w:szCs w:val="22"/>
        </w:rPr>
        <w:tab/>
      </w:r>
      <w:r w:rsidRPr="00466B94">
        <w:rPr>
          <w:rFonts w:ascii="Arial" w:hAnsi="Arial" w:cs="Arial"/>
          <w:iCs/>
          <w:smallCaps/>
          <w:sz w:val="22"/>
          <w:szCs w:val="22"/>
        </w:rPr>
        <w:tab/>
      </w:r>
      <w:r w:rsidRPr="00466B94">
        <w:rPr>
          <w:rFonts w:ascii="Arial" w:hAnsi="Arial" w:cs="Arial"/>
          <w:iCs/>
          <w:sz w:val="22"/>
          <w:szCs w:val="22"/>
        </w:rPr>
        <w:t>Grundlagen, Prinzip und Konzept des Naturrechts bei Müller</w:t>
      </w:r>
    </w:p>
    <w:p w14:paraId="417CD730" w14:textId="77777777" w:rsidR="007B3780" w:rsidRPr="00466B94" w:rsidRDefault="007B3780" w:rsidP="00A346FA">
      <w:pPr>
        <w:jc w:val="both"/>
        <w:rPr>
          <w:rFonts w:ascii="Arial" w:hAnsi="Arial" w:cs="Arial"/>
          <w:iCs/>
          <w:smallCaps/>
          <w:sz w:val="22"/>
          <w:szCs w:val="22"/>
        </w:rPr>
      </w:pPr>
    </w:p>
    <w:p w14:paraId="25975208" w14:textId="15AA77F2" w:rsidR="007B3780" w:rsidRPr="00466B94" w:rsidRDefault="00A421FB" w:rsidP="00BD05CB">
      <w:pPr>
        <w:spacing w:after="60"/>
        <w:jc w:val="both"/>
        <w:rPr>
          <w:rFonts w:ascii="Arial" w:hAnsi="Arial" w:cs="Arial"/>
          <w:iCs/>
          <w:smallCaps/>
          <w:sz w:val="22"/>
          <w:szCs w:val="22"/>
        </w:rPr>
      </w:pPr>
      <w:r w:rsidRPr="00466B94">
        <w:rPr>
          <w:rFonts w:ascii="Arial" w:hAnsi="Arial" w:cs="Arial"/>
          <w:iCs/>
          <w:smallCaps/>
          <w:sz w:val="22"/>
          <w:szCs w:val="22"/>
        </w:rPr>
        <w:t>17.30–18.15</w:t>
      </w:r>
      <w:r w:rsidR="007B3780" w:rsidRPr="00466B94">
        <w:rPr>
          <w:rFonts w:ascii="Arial" w:hAnsi="Arial" w:cs="Arial"/>
          <w:iCs/>
          <w:smallCaps/>
          <w:sz w:val="22"/>
          <w:szCs w:val="22"/>
        </w:rPr>
        <w:tab/>
      </w:r>
      <w:r w:rsidRPr="00466B94">
        <w:rPr>
          <w:rFonts w:ascii="Arial" w:hAnsi="Arial" w:cs="Arial"/>
          <w:iCs/>
          <w:smallCaps/>
          <w:sz w:val="22"/>
          <w:szCs w:val="22"/>
        </w:rPr>
        <w:tab/>
      </w:r>
      <w:r w:rsidR="007B3780" w:rsidRPr="00466B94">
        <w:rPr>
          <w:rFonts w:ascii="Arial" w:hAnsi="Arial" w:cs="Arial"/>
          <w:iCs/>
          <w:smallCaps/>
          <w:sz w:val="22"/>
          <w:szCs w:val="22"/>
        </w:rPr>
        <w:t>Martin Kühnel</w:t>
      </w:r>
    </w:p>
    <w:p w14:paraId="3C89FB68" w14:textId="6772C485" w:rsidR="00007720" w:rsidRPr="00466B94" w:rsidRDefault="00BD05CB" w:rsidP="00A346FA">
      <w:pPr>
        <w:jc w:val="both"/>
        <w:rPr>
          <w:rFonts w:ascii="Arial" w:hAnsi="Arial" w:cs="Arial"/>
          <w:iCs/>
          <w:sz w:val="22"/>
          <w:szCs w:val="22"/>
        </w:rPr>
      </w:pPr>
      <w:r w:rsidRPr="00466B94">
        <w:rPr>
          <w:rFonts w:ascii="Arial" w:hAnsi="Arial" w:cs="Arial"/>
          <w:iCs/>
          <w:smallCaps/>
          <w:sz w:val="22"/>
          <w:szCs w:val="22"/>
        </w:rPr>
        <w:tab/>
      </w:r>
      <w:r w:rsidRPr="00466B94">
        <w:rPr>
          <w:rFonts w:ascii="Arial" w:hAnsi="Arial" w:cs="Arial"/>
          <w:iCs/>
          <w:smallCaps/>
          <w:sz w:val="22"/>
          <w:szCs w:val="22"/>
        </w:rPr>
        <w:tab/>
      </w:r>
      <w:r w:rsidRPr="00466B94">
        <w:rPr>
          <w:rFonts w:ascii="Arial" w:hAnsi="Arial" w:cs="Arial"/>
          <w:iCs/>
          <w:smallCaps/>
          <w:sz w:val="22"/>
          <w:szCs w:val="22"/>
        </w:rPr>
        <w:tab/>
      </w:r>
      <w:r w:rsidRPr="00466B94">
        <w:rPr>
          <w:rFonts w:ascii="Arial" w:hAnsi="Arial" w:cs="Arial"/>
          <w:iCs/>
          <w:sz w:val="22"/>
          <w:szCs w:val="22"/>
        </w:rPr>
        <w:t>Staatstheorie und Politik in Müllers Naturrecht</w:t>
      </w:r>
    </w:p>
    <w:p w14:paraId="57FFB249" w14:textId="77777777" w:rsidR="00007720" w:rsidRPr="00466B94" w:rsidRDefault="00007720" w:rsidP="00A346FA">
      <w:pPr>
        <w:jc w:val="both"/>
        <w:rPr>
          <w:rFonts w:ascii="Arial" w:hAnsi="Arial" w:cs="Arial"/>
          <w:iCs/>
          <w:smallCaps/>
          <w:sz w:val="22"/>
          <w:szCs w:val="22"/>
        </w:rPr>
      </w:pPr>
    </w:p>
    <w:p w14:paraId="14D2BAEC" w14:textId="54260B81" w:rsidR="00007720" w:rsidRPr="00466B94" w:rsidRDefault="00007720" w:rsidP="00466B94">
      <w:pPr>
        <w:jc w:val="both"/>
        <w:rPr>
          <w:rFonts w:ascii="Arial" w:hAnsi="Arial" w:cs="Arial"/>
          <w:i/>
          <w:smallCaps/>
          <w:sz w:val="22"/>
          <w:szCs w:val="22"/>
          <w:u w:val="single"/>
        </w:rPr>
      </w:pPr>
      <w:r w:rsidRPr="00466B94">
        <w:rPr>
          <w:rFonts w:ascii="Arial" w:hAnsi="Arial" w:cs="Arial"/>
          <w:i/>
          <w:smallCaps/>
          <w:sz w:val="22"/>
          <w:szCs w:val="22"/>
          <w:u w:val="single"/>
        </w:rPr>
        <w:t>19.</w:t>
      </w:r>
      <w:r w:rsidR="00A421FB" w:rsidRPr="00466B94">
        <w:rPr>
          <w:rFonts w:ascii="Arial" w:hAnsi="Arial" w:cs="Arial"/>
          <w:i/>
          <w:smallCaps/>
          <w:sz w:val="22"/>
          <w:szCs w:val="22"/>
          <w:u w:val="single"/>
        </w:rPr>
        <w:t>30</w:t>
      </w:r>
      <w:r w:rsidRPr="00466B94">
        <w:rPr>
          <w:rFonts w:ascii="Arial" w:hAnsi="Arial" w:cs="Arial"/>
          <w:i/>
          <w:smallCaps/>
          <w:sz w:val="22"/>
          <w:szCs w:val="22"/>
          <w:u w:val="single"/>
        </w:rPr>
        <w:t xml:space="preserve"> </w:t>
      </w:r>
      <w:r w:rsidRPr="00466B94">
        <w:rPr>
          <w:rFonts w:ascii="Arial" w:hAnsi="Arial" w:cs="Arial"/>
          <w:i/>
          <w:smallCaps/>
          <w:sz w:val="22"/>
          <w:szCs w:val="22"/>
          <w:u w:val="single"/>
        </w:rPr>
        <w:tab/>
      </w:r>
      <w:r w:rsidRPr="00466B94">
        <w:rPr>
          <w:rFonts w:ascii="Arial" w:hAnsi="Arial" w:cs="Arial"/>
          <w:i/>
          <w:smallCaps/>
          <w:sz w:val="22"/>
          <w:szCs w:val="22"/>
          <w:u w:val="single"/>
        </w:rPr>
        <w:tab/>
      </w:r>
      <w:r w:rsidRPr="00466B94">
        <w:rPr>
          <w:rFonts w:ascii="Arial" w:hAnsi="Arial" w:cs="Arial"/>
          <w:i/>
          <w:smallCaps/>
          <w:sz w:val="22"/>
          <w:szCs w:val="22"/>
          <w:u w:val="single"/>
        </w:rPr>
        <w:tab/>
        <w:t>Gemeinsames Abendessen</w:t>
      </w:r>
    </w:p>
    <w:p w14:paraId="132622C8" w14:textId="77777777" w:rsidR="00466B94" w:rsidRPr="00466B94" w:rsidRDefault="00466B94" w:rsidP="00466B94">
      <w:pPr>
        <w:jc w:val="both"/>
        <w:rPr>
          <w:rFonts w:ascii="Arial" w:hAnsi="Arial" w:cs="Arial"/>
          <w:i/>
          <w:smallCaps/>
          <w:sz w:val="22"/>
          <w:szCs w:val="22"/>
          <w:u w:val="single"/>
        </w:rPr>
      </w:pPr>
    </w:p>
    <w:p w14:paraId="582F94F1" w14:textId="77777777" w:rsidR="007B3780" w:rsidRPr="00466B94" w:rsidRDefault="007B3780" w:rsidP="007B3780">
      <w:pPr>
        <w:spacing w:after="160"/>
        <w:contextualSpacing/>
        <w:jc w:val="both"/>
        <w:rPr>
          <w:rFonts w:ascii="Arial" w:eastAsiaTheme="minorHAnsi" w:hAnsi="Arial" w:cs="Arial"/>
          <w:iCs/>
          <w:sz w:val="22"/>
          <w:szCs w:val="22"/>
          <w:lang w:eastAsia="en-US"/>
        </w:rPr>
      </w:pPr>
    </w:p>
    <w:p w14:paraId="4B749007" w14:textId="65F096AB" w:rsidR="007D328F" w:rsidRPr="00466B94" w:rsidRDefault="007D328F" w:rsidP="00A346FA">
      <w:pPr>
        <w:rPr>
          <w:rFonts w:ascii="Arial" w:hAnsi="Arial" w:cs="Arial"/>
          <w:b/>
        </w:rPr>
      </w:pPr>
      <w:r w:rsidRPr="00466B94">
        <w:rPr>
          <w:rFonts w:ascii="Arial" w:hAnsi="Arial" w:cs="Arial"/>
          <w:b/>
        </w:rPr>
        <w:t xml:space="preserve">Samstag, </w:t>
      </w:r>
      <w:r w:rsidR="00B3579A">
        <w:rPr>
          <w:rFonts w:ascii="Arial" w:hAnsi="Arial" w:cs="Arial"/>
          <w:b/>
        </w:rPr>
        <w:t>10</w:t>
      </w:r>
      <w:r w:rsidRPr="00466B94">
        <w:rPr>
          <w:rFonts w:ascii="Arial" w:hAnsi="Arial" w:cs="Arial"/>
          <w:b/>
        </w:rPr>
        <w:t>.</w:t>
      </w:r>
      <w:r w:rsidR="00B3579A">
        <w:rPr>
          <w:rFonts w:ascii="Arial" w:hAnsi="Arial" w:cs="Arial"/>
          <w:b/>
        </w:rPr>
        <w:t>10</w:t>
      </w:r>
      <w:r w:rsidRPr="00466B94">
        <w:rPr>
          <w:rFonts w:ascii="Arial" w:hAnsi="Arial" w:cs="Arial"/>
          <w:b/>
        </w:rPr>
        <w:t>.2025</w:t>
      </w:r>
    </w:p>
    <w:p w14:paraId="08DA6179" w14:textId="77777777" w:rsidR="00A346FA" w:rsidRPr="00466B94" w:rsidRDefault="00A346FA" w:rsidP="00A346FA">
      <w:pPr>
        <w:rPr>
          <w:rFonts w:ascii="Arial" w:hAnsi="Arial" w:cs="Arial"/>
          <w:b/>
          <w:sz w:val="22"/>
          <w:szCs w:val="22"/>
        </w:rPr>
      </w:pPr>
    </w:p>
    <w:p w14:paraId="796DD74A" w14:textId="7816DBCF" w:rsidR="00E865B3" w:rsidRPr="00466B94" w:rsidRDefault="00E865B3" w:rsidP="00E865B3">
      <w:pPr>
        <w:spacing w:after="60"/>
        <w:jc w:val="both"/>
        <w:rPr>
          <w:rFonts w:ascii="Arial" w:hAnsi="Arial" w:cs="Arial"/>
          <w:iCs/>
          <w:smallCaps/>
          <w:sz w:val="22"/>
          <w:szCs w:val="22"/>
        </w:rPr>
      </w:pPr>
      <w:r w:rsidRPr="00466B94">
        <w:rPr>
          <w:rFonts w:ascii="Arial" w:hAnsi="Arial" w:cs="Arial"/>
          <w:sz w:val="22"/>
          <w:szCs w:val="22"/>
        </w:rPr>
        <w:t>09.00–09.45</w:t>
      </w:r>
      <w:r w:rsidRPr="00466B94">
        <w:rPr>
          <w:rFonts w:ascii="Arial" w:hAnsi="Arial" w:cs="Arial"/>
          <w:sz w:val="22"/>
          <w:szCs w:val="22"/>
        </w:rPr>
        <w:tab/>
      </w:r>
      <w:r w:rsidRPr="00466B94">
        <w:rPr>
          <w:rFonts w:ascii="Arial" w:hAnsi="Arial" w:cs="Arial"/>
          <w:sz w:val="22"/>
          <w:szCs w:val="22"/>
        </w:rPr>
        <w:tab/>
      </w:r>
      <w:r w:rsidRPr="00466B94">
        <w:rPr>
          <w:rFonts w:ascii="Arial" w:hAnsi="Arial" w:cs="Arial"/>
          <w:iCs/>
          <w:smallCaps/>
          <w:sz w:val="22"/>
          <w:szCs w:val="22"/>
        </w:rPr>
        <w:t>Dietrich Schotte</w:t>
      </w:r>
    </w:p>
    <w:p w14:paraId="05E92B1F" w14:textId="1E601783" w:rsidR="00E865B3" w:rsidRPr="00466B94" w:rsidRDefault="00E865B3" w:rsidP="00466B94">
      <w:pPr>
        <w:ind w:left="2121"/>
        <w:jc w:val="both"/>
        <w:rPr>
          <w:rFonts w:ascii="Arial" w:hAnsi="Arial" w:cs="Arial"/>
          <w:iCs/>
          <w:sz w:val="22"/>
          <w:szCs w:val="22"/>
        </w:rPr>
      </w:pPr>
      <w:r w:rsidRPr="00466B94">
        <w:rPr>
          <w:rFonts w:ascii="Arial" w:hAnsi="Arial" w:cs="Arial"/>
          <w:iCs/>
          <w:smallCaps/>
          <w:sz w:val="22"/>
          <w:szCs w:val="22"/>
        </w:rPr>
        <w:t>„</w:t>
      </w:r>
      <w:proofErr w:type="spellStart"/>
      <w:r w:rsidRPr="00466B94">
        <w:rPr>
          <w:rFonts w:ascii="Arial" w:hAnsi="Arial" w:cs="Arial"/>
          <w:iCs/>
          <w:sz w:val="22"/>
          <w:szCs w:val="22"/>
        </w:rPr>
        <w:t>befugnüsse</w:t>
      </w:r>
      <w:proofErr w:type="spellEnd"/>
      <w:r w:rsidRPr="00466B94">
        <w:rPr>
          <w:rFonts w:ascii="Arial" w:hAnsi="Arial" w:cs="Arial"/>
          <w:iCs/>
          <w:sz w:val="22"/>
          <w:szCs w:val="22"/>
        </w:rPr>
        <w:t xml:space="preserve"> der geselligen </w:t>
      </w:r>
      <w:proofErr w:type="spellStart"/>
      <w:r w:rsidRPr="00466B94">
        <w:rPr>
          <w:rFonts w:ascii="Arial" w:hAnsi="Arial" w:cs="Arial"/>
          <w:iCs/>
          <w:sz w:val="22"/>
          <w:szCs w:val="22"/>
        </w:rPr>
        <w:t>hülffe</w:t>
      </w:r>
      <w:proofErr w:type="spellEnd"/>
      <w:r w:rsidRPr="00466B94">
        <w:rPr>
          <w:rFonts w:ascii="Arial" w:hAnsi="Arial" w:cs="Arial"/>
          <w:iCs/>
          <w:sz w:val="22"/>
          <w:szCs w:val="22"/>
        </w:rPr>
        <w:t>“. Das Recht auf Glückseligkeit und die Pflicht zur Unterstützung anderer bei August Friedrich Müller</w:t>
      </w:r>
    </w:p>
    <w:p w14:paraId="2ECAB341" w14:textId="77777777" w:rsidR="00E865B3" w:rsidRPr="00466B94" w:rsidRDefault="00E865B3" w:rsidP="00A346FA">
      <w:pPr>
        <w:rPr>
          <w:rFonts w:ascii="Arial" w:hAnsi="Arial" w:cs="Arial"/>
          <w:b/>
          <w:sz w:val="22"/>
          <w:szCs w:val="22"/>
        </w:rPr>
      </w:pPr>
    </w:p>
    <w:p w14:paraId="45EFC3C8" w14:textId="6998E71D" w:rsidR="00BD722D" w:rsidRPr="00466B94" w:rsidRDefault="00007720" w:rsidP="00A35D40">
      <w:pPr>
        <w:pStyle w:val="Listenabsatz"/>
        <w:numPr>
          <w:ilvl w:val="0"/>
          <w:numId w:val="8"/>
        </w:numPr>
        <w:ind w:left="1071" w:hanging="357"/>
        <w:jc w:val="both"/>
        <w:rPr>
          <w:rFonts w:ascii="Arial" w:hAnsi="Arial" w:cs="Arial"/>
          <w:b/>
          <w:sz w:val="22"/>
          <w:szCs w:val="22"/>
          <w:u w:val="single"/>
          <w:lang w:val="de-AT"/>
        </w:rPr>
      </w:pPr>
      <w:r w:rsidRPr="00466B94">
        <w:rPr>
          <w:rFonts w:ascii="Arial" w:hAnsi="Arial" w:cs="Arial"/>
          <w:b/>
          <w:sz w:val="22"/>
          <w:szCs w:val="22"/>
          <w:u w:val="single"/>
          <w:lang w:val="de-AT"/>
        </w:rPr>
        <w:t>Klugheitslehre</w:t>
      </w:r>
    </w:p>
    <w:p w14:paraId="0BEEC6FE" w14:textId="3266B179" w:rsidR="00D742E5" w:rsidRPr="00466B94" w:rsidRDefault="00D742E5" w:rsidP="00A35D40">
      <w:pPr>
        <w:pStyle w:val="Listenabsatz"/>
        <w:ind w:firstLine="351"/>
        <w:contextualSpacing w:val="0"/>
        <w:jc w:val="both"/>
        <w:rPr>
          <w:rFonts w:ascii="Arial" w:hAnsi="Arial" w:cs="Arial"/>
          <w:iCs/>
          <w:sz w:val="22"/>
          <w:szCs w:val="22"/>
          <w:lang w:val="de-AT"/>
        </w:rPr>
      </w:pPr>
      <w:r w:rsidRPr="00466B94">
        <w:rPr>
          <w:rFonts w:ascii="Arial" w:hAnsi="Arial" w:cs="Arial"/>
          <w:i/>
          <w:sz w:val="22"/>
          <w:szCs w:val="22"/>
          <w:lang w:val="de-AT"/>
        </w:rPr>
        <w:t xml:space="preserve">Diskussionsleitung: </w:t>
      </w:r>
      <w:r w:rsidR="00C00AE2" w:rsidRPr="00466B94">
        <w:rPr>
          <w:rFonts w:ascii="Arial" w:hAnsi="Arial" w:cs="Arial"/>
          <w:iCs/>
          <w:sz w:val="22"/>
          <w:szCs w:val="22"/>
          <w:lang w:val="de-AT"/>
        </w:rPr>
        <w:t>Martin Kühnel</w:t>
      </w:r>
    </w:p>
    <w:p w14:paraId="329D71AB" w14:textId="5D1E7E7E" w:rsidR="00C975C3" w:rsidRPr="00466B94" w:rsidRDefault="00C975C3" w:rsidP="00A346FA">
      <w:pPr>
        <w:pStyle w:val="Listenabsatz"/>
        <w:contextualSpacing w:val="0"/>
        <w:jc w:val="both"/>
        <w:rPr>
          <w:rFonts w:ascii="Arial" w:hAnsi="Arial" w:cs="Arial"/>
          <w:i/>
          <w:sz w:val="22"/>
          <w:szCs w:val="22"/>
          <w:lang w:val="de-AT"/>
        </w:rPr>
      </w:pPr>
    </w:p>
    <w:p w14:paraId="7A8B769D" w14:textId="77777777" w:rsidR="00E865B3" w:rsidRPr="00466B94" w:rsidRDefault="007F301C" w:rsidP="00E865B3">
      <w:pPr>
        <w:spacing w:after="60"/>
        <w:ind w:left="2126" w:hanging="2126"/>
        <w:jc w:val="both"/>
        <w:rPr>
          <w:rFonts w:ascii="Arial" w:hAnsi="Arial" w:cs="Arial"/>
          <w:sz w:val="22"/>
          <w:szCs w:val="22"/>
        </w:rPr>
      </w:pPr>
      <w:r w:rsidRPr="00466B94">
        <w:rPr>
          <w:rFonts w:ascii="Arial" w:hAnsi="Arial" w:cs="Arial"/>
          <w:sz w:val="22"/>
          <w:szCs w:val="22"/>
        </w:rPr>
        <w:t>09</w:t>
      </w:r>
      <w:r w:rsidR="00127D28" w:rsidRPr="00466B94">
        <w:rPr>
          <w:rFonts w:ascii="Arial" w:hAnsi="Arial" w:cs="Arial"/>
          <w:sz w:val="22"/>
          <w:szCs w:val="22"/>
        </w:rPr>
        <w:t>.</w:t>
      </w:r>
      <w:r w:rsidR="002B179A" w:rsidRPr="00466B94">
        <w:rPr>
          <w:rFonts w:ascii="Arial" w:hAnsi="Arial" w:cs="Arial"/>
          <w:sz w:val="22"/>
          <w:szCs w:val="22"/>
        </w:rPr>
        <w:t>4</w:t>
      </w:r>
      <w:r w:rsidR="00051792" w:rsidRPr="00466B94">
        <w:rPr>
          <w:rFonts w:ascii="Arial" w:hAnsi="Arial" w:cs="Arial"/>
          <w:sz w:val="22"/>
          <w:szCs w:val="22"/>
        </w:rPr>
        <w:t>5</w:t>
      </w:r>
      <w:bookmarkStart w:id="8" w:name="_Hlk172379071"/>
      <w:r w:rsidR="00127D28" w:rsidRPr="00466B94">
        <w:rPr>
          <w:rFonts w:ascii="Arial" w:hAnsi="Arial" w:cs="Arial"/>
          <w:sz w:val="22"/>
          <w:szCs w:val="22"/>
        </w:rPr>
        <w:t>–</w:t>
      </w:r>
      <w:bookmarkEnd w:id="8"/>
      <w:r w:rsidR="00127D28" w:rsidRPr="00466B94">
        <w:rPr>
          <w:rFonts w:ascii="Arial" w:hAnsi="Arial" w:cs="Arial"/>
          <w:sz w:val="22"/>
          <w:szCs w:val="22"/>
        </w:rPr>
        <w:t>1</w:t>
      </w:r>
      <w:r w:rsidR="002B179A" w:rsidRPr="00466B94">
        <w:rPr>
          <w:rFonts w:ascii="Arial" w:hAnsi="Arial" w:cs="Arial"/>
          <w:sz w:val="22"/>
          <w:szCs w:val="22"/>
        </w:rPr>
        <w:t>0</w:t>
      </w:r>
      <w:r w:rsidR="00127D28" w:rsidRPr="00466B94">
        <w:rPr>
          <w:rFonts w:ascii="Arial" w:hAnsi="Arial" w:cs="Arial"/>
          <w:sz w:val="22"/>
          <w:szCs w:val="22"/>
        </w:rPr>
        <w:t>.</w:t>
      </w:r>
      <w:r w:rsidR="002B179A" w:rsidRPr="00466B94">
        <w:rPr>
          <w:rFonts w:ascii="Arial" w:hAnsi="Arial" w:cs="Arial"/>
          <w:sz w:val="22"/>
          <w:szCs w:val="22"/>
        </w:rPr>
        <w:t>3</w:t>
      </w:r>
      <w:r w:rsidRPr="00466B94">
        <w:rPr>
          <w:rFonts w:ascii="Arial" w:hAnsi="Arial" w:cs="Arial"/>
          <w:sz w:val="22"/>
          <w:szCs w:val="22"/>
        </w:rPr>
        <w:t>0</w:t>
      </w:r>
      <w:r w:rsidR="00127D28" w:rsidRPr="00466B94">
        <w:rPr>
          <w:rFonts w:ascii="Arial" w:hAnsi="Arial" w:cs="Arial"/>
          <w:sz w:val="22"/>
          <w:szCs w:val="22"/>
        </w:rPr>
        <w:tab/>
      </w:r>
      <w:r w:rsidR="00E865B3" w:rsidRPr="00466B94">
        <w:rPr>
          <w:rFonts w:ascii="Arial" w:hAnsi="Arial" w:cs="Arial"/>
          <w:smallCaps/>
          <w:sz w:val="22"/>
          <w:szCs w:val="22"/>
        </w:rPr>
        <w:t xml:space="preserve">Hans-Peter </w:t>
      </w:r>
      <w:proofErr w:type="spellStart"/>
      <w:r w:rsidR="00E865B3" w:rsidRPr="00466B94">
        <w:rPr>
          <w:rFonts w:ascii="Arial" w:hAnsi="Arial" w:cs="Arial"/>
          <w:smallCaps/>
          <w:sz w:val="22"/>
          <w:szCs w:val="22"/>
        </w:rPr>
        <w:t>Nowitzki</w:t>
      </w:r>
      <w:proofErr w:type="spellEnd"/>
      <w:r w:rsidR="00E865B3" w:rsidRPr="00466B94">
        <w:rPr>
          <w:rFonts w:ascii="Arial" w:hAnsi="Arial" w:cs="Arial"/>
          <w:sz w:val="22"/>
          <w:szCs w:val="22"/>
        </w:rPr>
        <w:t xml:space="preserve">  </w:t>
      </w:r>
    </w:p>
    <w:p w14:paraId="5D241B1C" w14:textId="405497EA" w:rsidR="00B36444" w:rsidRPr="00466B94" w:rsidRDefault="00E865B3" w:rsidP="00E865B3">
      <w:pPr>
        <w:ind w:left="1422" w:firstLine="702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466B94">
        <w:rPr>
          <w:rFonts w:ascii="Arial" w:eastAsiaTheme="minorHAnsi" w:hAnsi="Arial" w:cs="Arial"/>
          <w:sz w:val="22"/>
          <w:szCs w:val="22"/>
          <w:lang w:eastAsia="en-US"/>
        </w:rPr>
        <w:t>Müllers Gracián-Rezeption</w:t>
      </w:r>
    </w:p>
    <w:p w14:paraId="3AEA6A25" w14:textId="77777777" w:rsidR="001B73EA" w:rsidRPr="00466B94" w:rsidRDefault="001B73EA" w:rsidP="00A346FA">
      <w:pPr>
        <w:ind w:left="1422" w:firstLine="702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7A3B411A" w14:textId="0AD3F6B4" w:rsidR="007D328F" w:rsidRPr="00466B94" w:rsidRDefault="007D328F" w:rsidP="00A346FA">
      <w:pPr>
        <w:ind w:left="709" w:hanging="709"/>
        <w:jc w:val="both"/>
        <w:rPr>
          <w:rFonts w:ascii="Arial" w:hAnsi="Arial" w:cs="Arial"/>
          <w:i/>
          <w:sz w:val="22"/>
          <w:szCs w:val="22"/>
          <w:u w:val="single"/>
        </w:rPr>
      </w:pPr>
      <w:r w:rsidRPr="00466B94">
        <w:rPr>
          <w:rFonts w:ascii="Arial" w:hAnsi="Arial" w:cs="Arial"/>
          <w:sz w:val="22"/>
          <w:szCs w:val="22"/>
          <w:u w:val="single"/>
        </w:rPr>
        <w:t>10.</w:t>
      </w:r>
      <w:r w:rsidR="002B179A" w:rsidRPr="00466B94">
        <w:rPr>
          <w:rFonts w:ascii="Arial" w:hAnsi="Arial" w:cs="Arial"/>
          <w:sz w:val="22"/>
          <w:szCs w:val="22"/>
          <w:u w:val="single"/>
        </w:rPr>
        <w:t>3</w:t>
      </w:r>
      <w:r w:rsidR="007F301C" w:rsidRPr="00466B94">
        <w:rPr>
          <w:rFonts w:ascii="Arial" w:hAnsi="Arial" w:cs="Arial"/>
          <w:sz w:val="22"/>
          <w:szCs w:val="22"/>
          <w:u w:val="single"/>
        </w:rPr>
        <w:t>0–</w:t>
      </w:r>
      <w:r w:rsidRPr="00466B94">
        <w:rPr>
          <w:rFonts w:ascii="Arial" w:hAnsi="Arial" w:cs="Arial"/>
          <w:sz w:val="22"/>
          <w:szCs w:val="22"/>
          <w:u w:val="single"/>
        </w:rPr>
        <w:t>1</w:t>
      </w:r>
      <w:r w:rsidR="002B179A" w:rsidRPr="00466B94">
        <w:rPr>
          <w:rFonts w:ascii="Arial" w:hAnsi="Arial" w:cs="Arial"/>
          <w:sz w:val="22"/>
          <w:szCs w:val="22"/>
          <w:u w:val="single"/>
        </w:rPr>
        <w:t>1</w:t>
      </w:r>
      <w:r w:rsidRPr="00466B94">
        <w:rPr>
          <w:rFonts w:ascii="Arial" w:hAnsi="Arial" w:cs="Arial"/>
          <w:sz w:val="22"/>
          <w:szCs w:val="22"/>
          <w:u w:val="single"/>
        </w:rPr>
        <w:t>.</w:t>
      </w:r>
      <w:r w:rsidR="002B179A" w:rsidRPr="00466B94">
        <w:rPr>
          <w:rFonts w:ascii="Arial" w:hAnsi="Arial" w:cs="Arial"/>
          <w:sz w:val="22"/>
          <w:szCs w:val="22"/>
          <w:u w:val="single"/>
        </w:rPr>
        <w:t>0</w:t>
      </w:r>
      <w:r w:rsidR="007F301C" w:rsidRPr="00466B94">
        <w:rPr>
          <w:rFonts w:ascii="Arial" w:hAnsi="Arial" w:cs="Arial"/>
          <w:sz w:val="22"/>
          <w:szCs w:val="22"/>
          <w:u w:val="single"/>
        </w:rPr>
        <w:t>0</w:t>
      </w:r>
      <w:r w:rsidRPr="00466B94">
        <w:rPr>
          <w:rFonts w:ascii="Arial" w:hAnsi="Arial" w:cs="Arial"/>
          <w:sz w:val="22"/>
          <w:szCs w:val="22"/>
          <w:u w:val="single"/>
        </w:rPr>
        <w:tab/>
      </w:r>
      <w:r w:rsidRPr="00466B94">
        <w:rPr>
          <w:rFonts w:ascii="Arial" w:hAnsi="Arial" w:cs="Arial"/>
          <w:sz w:val="22"/>
          <w:szCs w:val="22"/>
          <w:u w:val="single"/>
        </w:rPr>
        <w:tab/>
      </w:r>
      <w:r w:rsidRPr="00466B94">
        <w:rPr>
          <w:rFonts w:ascii="Arial" w:hAnsi="Arial" w:cs="Arial"/>
          <w:i/>
          <w:sz w:val="22"/>
          <w:szCs w:val="22"/>
          <w:u w:val="single"/>
        </w:rPr>
        <w:t>Pause</w:t>
      </w:r>
    </w:p>
    <w:p w14:paraId="017FEAE3" w14:textId="49D95016" w:rsidR="00127D28" w:rsidRPr="00466B94" w:rsidRDefault="00127D28" w:rsidP="00A346FA">
      <w:pPr>
        <w:ind w:left="2126" w:hanging="2126"/>
        <w:rPr>
          <w:rFonts w:ascii="Arial" w:hAnsi="Arial" w:cs="Arial"/>
          <w:sz w:val="22"/>
          <w:szCs w:val="22"/>
        </w:rPr>
      </w:pPr>
    </w:p>
    <w:p w14:paraId="6F4CDB63" w14:textId="77777777" w:rsidR="00E865B3" w:rsidRPr="00466B94" w:rsidRDefault="00127D28" w:rsidP="00E865B3">
      <w:pPr>
        <w:spacing w:after="60"/>
        <w:ind w:left="2126" w:hanging="2126"/>
        <w:jc w:val="both"/>
        <w:rPr>
          <w:rFonts w:ascii="Arial" w:eastAsiaTheme="minorHAnsi" w:hAnsi="Arial" w:cs="Arial"/>
          <w:smallCaps/>
          <w:sz w:val="22"/>
          <w:szCs w:val="22"/>
          <w:lang w:val="en-US" w:eastAsia="en-US"/>
        </w:rPr>
      </w:pPr>
      <w:r w:rsidRPr="00466B94">
        <w:rPr>
          <w:rFonts w:ascii="Arial" w:hAnsi="Arial" w:cs="Arial"/>
          <w:sz w:val="22"/>
          <w:szCs w:val="22"/>
        </w:rPr>
        <w:t>1</w:t>
      </w:r>
      <w:r w:rsidR="002B179A" w:rsidRPr="00466B94">
        <w:rPr>
          <w:rFonts w:ascii="Arial" w:hAnsi="Arial" w:cs="Arial"/>
          <w:sz w:val="22"/>
          <w:szCs w:val="22"/>
        </w:rPr>
        <w:t>1</w:t>
      </w:r>
      <w:r w:rsidR="00051792" w:rsidRPr="00466B94">
        <w:rPr>
          <w:rFonts w:ascii="Arial" w:hAnsi="Arial" w:cs="Arial"/>
          <w:sz w:val="22"/>
          <w:szCs w:val="22"/>
        </w:rPr>
        <w:t>.</w:t>
      </w:r>
      <w:r w:rsidR="002B179A" w:rsidRPr="00466B94">
        <w:rPr>
          <w:rFonts w:ascii="Arial" w:hAnsi="Arial" w:cs="Arial"/>
          <w:sz w:val="22"/>
          <w:szCs w:val="22"/>
        </w:rPr>
        <w:t>0</w:t>
      </w:r>
      <w:r w:rsidR="00051792" w:rsidRPr="00466B94">
        <w:rPr>
          <w:rFonts w:ascii="Arial" w:hAnsi="Arial" w:cs="Arial"/>
          <w:sz w:val="22"/>
          <w:szCs w:val="22"/>
        </w:rPr>
        <w:t>0</w:t>
      </w:r>
      <w:r w:rsidRPr="00466B94">
        <w:rPr>
          <w:rFonts w:ascii="Arial" w:hAnsi="Arial" w:cs="Arial"/>
          <w:sz w:val="22"/>
          <w:szCs w:val="22"/>
        </w:rPr>
        <w:t>–1</w:t>
      </w:r>
      <w:r w:rsidR="007F301C" w:rsidRPr="00466B94">
        <w:rPr>
          <w:rFonts w:ascii="Arial" w:hAnsi="Arial" w:cs="Arial"/>
          <w:sz w:val="22"/>
          <w:szCs w:val="22"/>
        </w:rPr>
        <w:t>1</w:t>
      </w:r>
      <w:r w:rsidRPr="00466B94">
        <w:rPr>
          <w:rFonts w:ascii="Arial" w:hAnsi="Arial" w:cs="Arial"/>
          <w:sz w:val="22"/>
          <w:szCs w:val="22"/>
        </w:rPr>
        <w:t>.</w:t>
      </w:r>
      <w:r w:rsidR="002B179A" w:rsidRPr="00466B94">
        <w:rPr>
          <w:rFonts w:ascii="Arial" w:hAnsi="Arial" w:cs="Arial"/>
          <w:sz w:val="22"/>
          <w:szCs w:val="22"/>
        </w:rPr>
        <w:t>4</w:t>
      </w:r>
      <w:r w:rsidRPr="00466B94">
        <w:rPr>
          <w:rFonts w:ascii="Arial" w:hAnsi="Arial" w:cs="Arial"/>
          <w:sz w:val="22"/>
          <w:szCs w:val="22"/>
        </w:rPr>
        <w:t>5</w:t>
      </w:r>
      <w:r w:rsidRPr="00466B94">
        <w:rPr>
          <w:rFonts w:ascii="Arial" w:hAnsi="Arial" w:cs="Arial"/>
          <w:sz w:val="22"/>
          <w:szCs w:val="22"/>
        </w:rPr>
        <w:tab/>
      </w:r>
      <w:r w:rsidR="00E865B3" w:rsidRPr="00466B94">
        <w:rPr>
          <w:rFonts w:ascii="Arial" w:eastAsiaTheme="minorHAnsi" w:hAnsi="Arial" w:cs="Arial"/>
          <w:smallCaps/>
          <w:sz w:val="22"/>
          <w:szCs w:val="22"/>
          <w:lang w:val="en-US" w:eastAsia="en-US"/>
        </w:rPr>
        <w:t>Giuseppe Motta /</w:t>
      </w:r>
      <w:r w:rsidR="00E865B3" w:rsidRPr="00466B94">
        <w:rPr>
          <w:rFonts w:ascii="Arial" w:eastAsiaTheme="minorHAnsi" w:hAnsi="Arial" w:cs="Arial"/>
          <w:i/>
          <w:iCs/>
          <w:sz w:val="22"/>
          <w:szCs w:val="22"/>
          <w:lang w:val="en-US" w:eastAsia="en-US"/>
        </w:rPr>
        <w:t xml:space="preserve"> </w:t>
      </w:r>
      <w:r w:rsidR="00E865B3" w:rsidRPr="00466B94">
        <w:rPr>
          <w:rFonts w:ascii="Arial" w:eastAsiaTheme="minorHAnsi" w:hAnsi="Arial" w:cs="Arial"/>
          <w:i/>
          <w:iCs/>
          <w:smallCaps/>
          <w:sz w:val="22"/>
          <w:szCs w:val="22"/>
          <w:lang w:val="en-US" w:eastAsia="en-US"/>
        </w:rPr>
        <w:t>Enrique Rodrigues-Moura</w:t>
      </w:r>
    </w:p>
    <w:p w14:paraId="7289617E" w14:textId="77777777" w:rsidR="00E865B3" w:rsidRPr="00466B94" w:rsidRDefault="00E865B3" w:rsidP="00E865B3">
      <w:pPr>
        <w:ind w:left="2124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466B94">
        <w:rPr>
          <w:rFonts w:ascii="Arial" w:eastAsiaTheme="minorHAnsi" w:hAnsi="Arial" w:cs="Arial"/>
          <w:sz w:val="22"/>
          <w:szCs w:val="22"/>
          <w:lang w:eastAsia="en-US"/>
        </w:rPr>
        <w:t xml:space="preserve">Graciáns </w:t>
      </w:r>
      <w:proofErr w:type="spellStart"/>
      <w:r w:rsidRPr="00466B94">
        <w:rPr>
          <w:rFonts w:ascii="Arial" w:eastAsiaTheme="minorHAnsi" w:hAnsi="Arial" w:cs="Arial"/>
          <w:sz w:val="22"/>
          <w:szCs w:val="22"/>
          <w:lang w:eastAsia="en-US"/>
        </w:rPr>
        <w:t>Oracul</w:t>
      </w:r>
      <w:proofErr w:type="spellEnd"/>
      <w:r w:rsidRPr="00466B94">
        <w:rPr>
          <w:rFonts w:ascii="Arial" w:eastAsiaTheme="minorHAnsi" w:hAnsi="Arial" w:cs="Arial"/>
          <w:sz w:val="22"/>
          <w:szCs w:val="22"/>
          <w:lang w:eastAsia="en-US"/>
        </w:rPr>
        <w:t>. Die Übersetzung aus dem Spanischen von August Friedrich Müller</w:t>
      </w:r>
    </w:p>
    <w:p w14:paraId="001344D6" w14:textId="77777777" w:rsidR="005D1935" w:rsidRPr="00466B94" w:rsidRDefault="005D1935" w:rsidP="00A346FA">
      <w:pPr>
        <w:rPr>
          <w:rFonts w:ascii="Arial" w:hAnsi="Arial" w:cs="Arial"/>
          <w:sz w:val="22"/>
          <w:szCs w:val="22"/>
          <w:lang w:val="de-AT"/>
        </w:rPr>
      </w:pPr>
    </w:p>
    <w:p w14:paraId="5161ABB2" w14:textId="78F1EBD5" w:rsidR="00E865B3" w:rsidRPr="00466B94" w:rsidRDefault="001E270D" w:rsidP="00E865B3">
      <w:pPr>
        <w:spacing w:after="60"/>
        <w:ind w:left="2126" w:hanging="2126"/>
        <w:jc w:val="both"/>
        <w:rPr>
          <w:rFonts w:ascii="Arial" w:hAnsi="Arial" w:cs="Arial"/>
          <w:sz w:val="22"/>
          <w:szCs w:val="22"/>
        </w:rPr>
      </w:pPr>
      <w:r w:rsidRPr="00466B94">
        <w:rPr>
          <w:rFonts w:ascii="Arial" w:hAnsi="Arial" w:cs="Arial"/>
          <w:sz w:val="22"/>
          <w:szCs w:val="22"/>
          <w:lang w:val="de-AT"/>
        </w:rPr>
        <w:t>1</w:t>
      </w:r>
      <w:r w:rsidR="007F301C" w:rsidRPr="00466B94">
        <w:rPr>
          <w:rFonts w:ascii="Arial" w:hAnsi="Arial" w:cs="Arial"/>
          <w:sz w:val="22"/>
          <w:szCs w:val="22"/>
          <w:lang w:val="de-AT"/>
        </w:rPr>
        <w:t>1</w:t>
      </w:r>
      <w:r w:rsidRPr="00466B94">
        <w:rPr>
          <w:rFonts w:ascii="Arial" w:hAnsi="Arial" w:cs="Arial"/>
          <w:sz w:val="22"/>
          <w:szCs w:val="22"/>
          <w:lang w:val="de-AT"/>
        </w:rPr>
        <w:t>.</w:t>
      </w:r>
      <w:r w:rsidR="002B179A" w:rsidRPr="00466B94">
        <w:rPr>
          <w:rFonts w:ascii="Arial" w:hAnsi="Arial" w:cs="Arial"/>
          <w:sz w:val="22"/>
          <w:szCs w:val="22"/>
          <w:lang w:val="de-AT"/>
        </w:rPr>
        <w:t>4</w:t>
      </w:r>
      <w:r w:rsidR="007F301C" w:rsidRPr="00466B94">
        <w:rPr>
          <w:rFonts w:ascii="Arial" w:hAnsi="Arial" w:cs="Arial"/>
          <w:sz w:val="22"/>
          <w:szCs w:val="22"/>
          <w:lang w:val="de-AT"/>
        </w:rPr>
        <w:t>5</w:t>
      </w:r>
      <w:r w:rsidRPr="00466B94">
        <w:rPr>
          <w:rFonts w:ascii="Arial" w:hAnsi="Arial" w:cs="Arial"/>
          <w:sz w:val="22"/>
          <w:szCs w:val="22"/>
          <w:lang w:val="de-AT"/>
        </w:rPr>
        <w:t>–1</w:t>
      </w:r>
      <w:r w:rsidR="007F301C" w:rsidRPr="00466B94">
        <w:rPr>
          <w:rFonts w:ascii="Arial" w:hAnsi="Arial" w:cs="Arial"/>
          <w:sz w:val="22"/>
          <w:szCs w:val="22"/>
          <w:lang w:val="de-AT"/>
        </w:rPr>
        <w:t>2.</w:t>
      </w:r>
      <w:r w:rsidR="002B179A" w:rsidRPr="00466B94">
        <w:rPr>
          <w:rFonts w:ascii="Arial" w:hAnsi="Arial" w:cs="Arial"/>
          <w:sz w:val="22"/>
          <w:szCs w:val="22"/>
          <w:lang w:val="de-AT"/>
        </w:rPr>
        <w:t>3</w:t>
      </w:r>
      <w:r w:rsidR="007F301C" w:rsidRPr="00466B94">
        <w:rPr>
          <w:rFonts w:ascii="Arial" w:hAnsi="Arial" w:cs="Arial"/>
          <w:sz w:val="22"/>
          <w:szCs w:val="22"/>
          <w:lang w:val="de-AT"/>
        </w:rPr>
        <w:t>0</w:t>
      </w:r>
      <w:r w:rsidRPr="00466B94">
        <w:rPr>
          <w:rFonts w:ascii="Arial" w:hAnsi="Arial" w:cs="Arial"/>
          <w:sz w:val="22"/>
          <w:szCs w:val="22"/>
          <w:lang w:val="de-AT"/>
        </w:rPr>
        <w:tab/>
      </w:r>
      <w:r w:rsidR="00E865B3" w:rsidRPr="00466B94">
        <w:rPr>
          <w:rFonts w:ascii="Arial" w:hAnsi="Arial" w:cs="Arial"/>
          <w:smallCaps/>
          <w:sz w:val="22"/>
          <w:szCs w:val="22"/>
          <w:lang w:val="de-AT"/>
        </w:rPr>
        <w:t>Frank Grunert</w:t>
      </w:r>
    </w:p>
    <w:p w14:paraId="2B04AF52" w14:textId="77777777" w:rsidR="00E865B3" w:rsidRPr="00466B94" w:rsidRDefault="00E865B3" w:rsidP="00E865B3">
      <w:pPr>
        <w:spacing w:line="259" w:lineRule="auto"/>
        <w:ind w:left="2112"/>
        <w:contextualSpacing/>
        <w:rPr>
          <w:rFonts w:ascii="Arial" w:eastAsiaTheme="minorHAnsi" w:hAnsi="Arial" w:cs="Arial"/>
          <w:sz w:val="22"/>
          <w:szCs w:val="22"/>
          <w:lang w:eastAsia="en-US"/>
        </w:rPr>
      </w:pPr>
      <w:r w:rsidRPr="00466B94">
        <w:rPr>
          <w:rFonts w:ascii="Arial" w:eastAsiaTheme="minorHAnsi" w:hAnsi="Arial" w:cs="Arial"/>
          <w:sz w:val="22"/>
          <w:szCs w:val="22"/>
          <w:lang w:eastAsia="en-US"/>
        </w:rPr>
        <w:t xml:space="preserve">„Von </w:t>
      </w:r>
      <w:proofErr w:type="spellStart"/>
      <w:r w:rsidRPr="00466B94">
        <w:rPr>
          <w:rFonts w:ascii="Arial" w:eastAsiaTheme="minorHAnsi" w:hAnsi="Arial" w:cs="Arial"/>
          <w:sz w:val="22"/>
          <w:szCs w:val="22"/>
          <w:lang w:eastAsia="en-US"/>
        </w:rPr>
        <w:t>freunden</w:t>
      </w:r>
      <w:proofErr w:type="spellEnd"/>
      <w:r w:rsidRPr="00466B94">
        <w:rPr>
          <w:rFonts w:ascii="Arial" w:eastAsiaTheme="minorHAnsi" w:hAnsi="Arial" w:cs="Arial"/>
          <w:sz w:val="22"/>
          <w:szCs w:val="22"/>
          <w:lang w:eastAsia="en-US"/>
        </w:rPr>
        <w:t xml:space="preserve"> und </w:t>
      </w:r>
      <w:proofErr w:type="spellStart"/>
      <w:r w:rsidRPr="00466B94">
        <w:rPr>
          <w:rFonts w:ascii="Arial" w:eastAsiaTheme="minorHAnsi" w:hAnsi="Arial" w:cs="Arial"/>
          <w:sz w:val="22"/>
          <w:szCs w:val="22"/>
          <w:lang w:eastAsia="en-US"/>
        </w:rPr>
        <w:t>feinden</w:t>
      </w:r>
      <w:proofErr w:type="spellEnd"/>
      <w:r w:rsidRPr="00466B94">
        <w:rPr>
          <w:rFonts w:ascii="Arial" w:eastAsiaTheme="minorHAnsi" w:hAnsi="Arial" w:cs="Arial"/>
          <w:sz w:val="22"/>
          <w:szCs w:val="22"/>
          <w:lang w:eastAsia="en-US"/>
        </w:rPr>
        <w:t>“. Die Klugheitslehre von August Friedrich Müller</w:t>
      </w:r>
    </w:p>
    <w:p w14:paraId="2A355C91" w14:textId="6DC6A697" w:rsidR="009833F3" w:rsidRPr="00466B94" w:rsidRDefault="009833F3" w:rsidP="00A346FA">
      <w:pPr>
        <w:rPr>
          <w:rFonts w:ascii="Arial" w:hAnsi="Arial" w:cs="Arial"/>
          <w:sz w:val="22"/>
          <w:szCs w:val="22"/>
        </w:rPr>
      </w:pPr>
      <w:r w:rsidRPr="00466B94">
        <w:rPr>
          <w:rFonts w:ascii="Arial" w:hAnsi="Arial" w:cs="Arial"/>
          <w:sz w:val="22"/>
          <w:szCs w:val="22"/>
        </w:rPr>
        <w:t xml:space="preserve"> </w:t>
      </w:r>
    </w:p>
    <w:p w14:paraId="1BC913A2" w14:textId="42EE4C36" w:rsidR="001E270D" w:rsidRPr="00466B94" w:rsidRDefault="007F301C" w:rsidP="00A346FA">
      <w:pPr>
        <w:rPr>
          <w:rFonts w:ascii="Arial" w:hAnsi="Arial" w:cs="Arial"/>
          <w:sz w:val="22"/>
          <w:szCs w:val="22"/>
          <w:lang w:val="de-AT"/>
        </w:rPr>
      </w:pPr>
      <w:r w:rsidRPr="00466B94">
        <w:rPr>
          <w:rFonts w:ascii="Arial" w:hAnsi="Arial" w:cs="Arial"/>
          <w:smallCaps/>
          <w:sz w:val="22"/>
          <w:szCs w:val="22"/>
        </w:rPr>
        <w:t>12.</w:t>
      </w:r>
      <w:r w:rsidR="002B179A" w:rsidRPr="00466B94">
        <w:rPr>
          <w:rFonts w:ascii="Arial" w:hAnsi="Arial" w:cs="Arial"/>
          <w:smallCaps/>
          <w:sz w:val="22"/>
          <w:szCs w:val="22"/>
        </w:rPr>
        <w:t>3</w:t>
      </w:r>
      <w:r w:rsidRPr="00466B94">
        <w:rPr>
          <w:rFonts w:ascii="Arial" w:hAnsi="Arial" w:cs="Arial"/>
          <w:smallCaps/>
          <w:sz w:val="22"/>
          <w:szCs w:val="22"/>
        </w:rPr>
        <w:t>0</w:t>
      </w:r>
      <w:r w:rsidRPr="00466B94">
        <w:rPr>
          <w:rFonts w:ascii="Arial" w:hAnsi="Arial" w:cs="Arial"/>
          <w:sz w:val="22"/>
          <w:szCs w:val="22"/>
        </w:rPr>
        <w:t>–1</w:t>
      </w:r>
      <w:r w:rsidR="002B179A" w:rsidRPr="00466B94">
        <w:rPr>
          <w:rFonts w:ascii="Arial" w:hAnsi="Arial" w:cs="Arial"/>
          <w:sz w:val="22"/>
          <w:szCs w:val="22"/>
        </w:rPr>
        <w:t>3</w:t>
      </w:r>
      <w:r w:rsidRPr="00466B94">
        <w:rPr>
          <w:rFonts w:ascii="Arial" w:hAnsi="Arial" w:cs="Arial"/>
          <w:sz w:val="22"/>
          <w:szCs w:val="22"/>
        </w:rPr>
        <w:t>.</w:t>
      </w:r>
      <w:r w:rsidR="002B179A" w:rsidRPr="00466B94">
        <w:rPr>
          <w:rFonts w:ascii="Arial" w:hAnsi="Arial" w:cs="Arial"/>
          <w:sz w:val="22"/>
          <w:szCs w:val="22"/>
        </w:rPr>
        <w:t>00</w:t>
      </w:r>
      <w:r w:rsidR="009833F3" w:rsidRPr="00466B94">
        <w:rPr>
          <w:rFonts w:ascii="Arial" w:hAnsi="Arial" w:cs="Arial"/>
          <w:sz w:val="22"/>
          <w:szCs w:val="22"/>
        </w:rPr>
        <w:tab/>
      </w:r>
      <w:r w:rsidR="009833F3" w:rsidRPr="00466B94">
        <w:rPr>
          <w:rFonts w:ascii="Arial" w:hAnsi="Arial" w:cs="Arial"/>
          <w:sz w:val="22"/>
          <w:szCs w:val="22"/>
        </w:rPr>
        <w:tab/>
        <w:t>Abschließende Diskussion, weitere Planung</w:t>
      </w:r>
      <w:r w:rsidRPr="00466B94">
        <w:rPr>
          <w:rFonts w:ascii="Arial" w:hAnsi="Arial" w:cs="Arial"/>
          <w:smallCaps/>
          <w:sz w:val="22"/>
          <w:szCs w:val="22"/>
        </w:rPr>
        <w:t xml:space="preserve"> </w:t>
      </w:r>
      <w:r w:rsidRPr="00466B94">
        <w:rPr>
          <w:rFonts w:ascii="Arial" w:hAnsi="Arial" w:cs="Arial"/>
          <w:smallCaps/>
          <w:sz w:val="22"/>
          <w:szCs w:val="22"/>
        </w:rPr>
        <w:tab/>
      </w:r>
      <w:r w:rsidRPr="00466B94">
        <w:rPr>
          <w:rFonts w:ascii="Arial" w:hAnsi="Arial" w:cs="Arial"/>
          <w:smallCaps/>
          <w:sz w:val="22"/>
          <w:szCs w:val="22"/>
        </w:rPr>
        <w:tab/>
      </w:r>
    </w:p>
    <w:p w14:paraId="2089BCDC" w14:textId="77777777" w:rsidR="00051792" w:rsidRPr="00466B94" w:rsidRDefault="00051792" w:rsidP="007F301C">
      <w:pPr>
        <w:spacing w:after="240"/>
        <w:rPr>
          <w:rFonts w:ascii="Arial" w:hAnsi="Arial" w:cs="Arial"/>
          <w:b/>
          <w:i/>
          <w:smallCaps/>
          <w:sz w:val="22"/>
          <w:szCs w:val="22"/>
        </w:rPr>
      </w:pPr>
    </w:p>
    <w:p w14:paraId="0523DC2B" w14:textId="17377E18" w:rsidR="009A4B42" w:rsidRPr="00466B94" w:rsidRDefault="007F301C" w:rsidP="007F35F2">
      <w:pPr>
        <w:spacing w:after="240"/>
        <w:rPr>
          <w:rFonts w:ascii="Arial" w:hAnsi="Arial" w:cs="Arial"/>
          <w:b/>
          <w:i/>
          <w:smallCaps/>
          <w:sz w:val="22"/>
          <w:szCs w:val="22"/>
          <w:lang w:val="it-IT"/>
        </w:rPr>
      </w:pPr>
      <w:proofErr w:type="spellStart"/>
      <w:r w:rsidRPr="00466B94">
        <w:rPr>
          <w:rFonts w:ascii="Arial" w:hAnsi="Arial" w:cs="Arial"/>
          <w:b/>
          <w:i/>
          <w:smallCaps/>
          <w:sz w:val="22"/>
          <w:szCs w:val="22"/>
          <w:lang w:val="it-IT"/>
        </w:rPr>
        <w:t>Ende</w:t>
      </w:r>
      <w:proofErr w:type="spellEnd"/>
      <w:r w:rsidRPr="00466B94">
        <w:rPr>
          <w:rFonts w:ascii="Arial" w:hAnsi="Arial" w:cs="Arial"/>
          <w:b/>
          <w:i/>
          <w:smallCaps/>
          <w:sz w:val="22"/>
          <w:szCs w:val="22"/>
          <w:lang w:val="it-IT"/>
        </w:rPr>
        <w:t xml:space="preserve"> </w:t>
      </w:r>
      <w:proofErr w:type="spellStart"/>
      <w:r w:rsidRPr="00466B94">
        <w:rPr>
          <w:rFonts w:ascii="Arial" w:hAnsi="Arial" w:cs="Arial"/>
          <w:b/>
          <w:i/>
          <w:smallCaps/>
          <w:sz w:val="22"/>
          <w:szCs w:val="22"/>
          <w:lang w:val="it-IT"/>
        </w:rPr>
        <w:t>der</w:t>
      </w:r>
      <w:proofErr w:type="spellEnd"/>
      <w:r w:rsidRPr="00466B94">
        <w:rPr>
          <w:rFonts w:ascii="Arial" w:hAnsi="Arial" w:cs="Arial"/>
          <w:b/>
          <w:i/>
          <w:smallCaps/>
          <w:sz w:val="22"/>
          <w:szCs w:val="22"/>
          <w:lang w:val="it-IT"/>
        </w:rPr>
        <w:t xml:space="preserve"> Tagung</w:t>
      </w:r>
      <w:bookmarkEnd w:id="0"/>
    </w:p>
    <w:sectPr w:rsidR="009A4B42" w:rsidRPr="00466B9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9306C"/>
    <w:multiLevelType w:val="hybridMultilevel"/>
    <w:tmpl w:val="449EDAE4"/>
    <w:lvl w:ilvl="0" w:tplc="0407000F">
      <w:start w:val="1"/>
      <w:numFmt w:val="decimal"/>
      <w:lvlText w:val="%1."/>
      <w:lvlJc w:val="left"/>
      <w:pPr>
        <w:ind w:left="141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33" w:hanging="360"/>
      </w:pPr>
    </w:lvl>
    <w:lvl w:ilvl="2" w:tplc="0407001B" w:tentative="1">
      <w:start w:val="1"/>
      <w:numFmt w:val="lowerRoman"/>
      <w:lvlText w:val="%3."/>
      <w:lvlJc w:val="right"/>
      <w:pPr>
        <w:ind w:left="2853" w:hanging="180"/>
      </w:pPr>
    </w:lvl>
    <w:lvl w:ilvl="3" w:tplc="0407000F" w:tentative="1">
      <w:start w:val="1"/>
      <w:numFmt w:val="decimal"/>
      <w:lvlText w:val="%4."/>
      <w:lvlJc w:val="left"/>
      <w:pPr>
        <w:ind w:left="3573" w:hanging="360"/>
      </w:pPr>
    </w:lvl>
    <w:lvl w:ilvl="4" w:tplc="04070019" w:tentative="1">
      <w:start w:val="1"/>
      <w:numFmt w:val="lowerLetter"/>
      <w:lvlText w:val="%5."/>
      <w:lvlJc w:val="left"/>
      <w:pPr>
        <w:ind w:left="4293" w:hanging="360"/>
      </w:pPr>
    </w:lvl>
    <w:lvl w:ilvl="5" w:tplc="0407001B" w:tentative="1">
      <w:start w:val="1"/>
      <w:numFmt w:val="lowerRoman"/>
      <w:lvlText w:val="%6."/>
      <w:lvlJc w:val="right"/>
      <w:pPr>
        <w:ind w:left="5013" w:hanging="180"/>
      </w:pPr>
    </w:lvl>
    <w:lvl w:ilvl="6" w:tplc="0407000F" w:tentative="1">
      <w:start w:val="1"/>
      <w:numFmt w:val="decimal"/>
      <w:lvlText w:val="%7."/>
      <w:lvlJc w:val="left"/>
      <w:pPr>
        <w:ind w:left="5733" w:hanging="360"/>
      </w:pPr>
    </w:lvl>
    <w:lvl w:ilvl="7" w:tplc="04070019" w:tentative="1">
      <w:start w:val="1"/>
      <w:numFmt w:val="lowerLetter"/>
      <w:lvlText w:val="%8."/>
      <w:lvlJc w:val="left"/>
      <w:pPr>
        <w:ind w:left="6453" w:hanging="360"/>
      </w:pPr>
    </w:lvl>
    <w:lvl w:ilvl="8" w:tplc="0407001B" w:tentative="1">
      <w:start w:val="1"/>
      <w:numFmt w:val="lowerRoman"/>
      <w:lvlText w:val="%9."/>
      <w:lvlJc w:val="right"/>
      <w:pPr>
        <w:ind w:left="7173" w:hanging="180"/>
      </w:pPr>
    </w:lvl>
  </w:abstractNum>
  <w:abstractNum w:abstractNumId="1">
    <w:nsid w:val="1D0162CF"/>
    <w:multiLevelType w:val="hybridMultilevel"/>
    <w:tmpl w:val="539299B0"/>
    <w:lvl w:ilvl="0" w:tplc="C14AD0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AC1D98"/>
    <w:multiLevelType w:val="hybridMultilevel"/>
    <w:tmpl w:val="CB10C7B2"/>
    <w:lvl w:ilvl="0" w:tplc="04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DB72E8"/>
    <w:multiLevelType w:val="hybridMultilevel"/>
    <w:tmpl w:val="EACAF0BA"/>
    <w:lvl w:ilvl="0" w:tplc="A9B89A5A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94" w:hanging="360"/>
      </w:pPr>
    </w:lvl>
    <w:lvl w:ilvl="2" w:tplc="0407001B" w:tentative="1">
      <w:start w:val="1"/>
      <w:numFmt w:val="lowerRoman"/>
      <w:lvlText w:val="%3."/>
      <w:lvlJc w:val="right"/>
      <w:pPr>
        <w:ind w:left="2514" w:hanging="180"/>
      </w:pPr>
    </w:lvl>
    <w:lvl w:ilvl="3" w:tplc="0407000F" w:tentative="1">
      <w:start w:val="1"/>
      <w:numFmt w:val="decimal"/>
      <w:lvlText w:val="%4."/>
      <w:lvlJc w:val="left"/>
      <w:pPr>
        <w:ind w:left="3234" w:hanging="360"/>
      </w:pPr>
    </w:lvl>
    <w:lvl w:ilvl="4" w:tplc="04070019" w:tentative="1">
      <w:start w:val="1"/>
      <w:numFmt w:val="lowerLetter"/>
      <w:lvlText w:val="%5."/>
      <w:lvlJc w:val="left"/>
      <w:pPr>
        <w:ind w:left="3954" w:hanging="360"/>
      </w:pPr>
    </w:lvl>
    <w:lvl w:ilvl="5" w:tplc="0407001B" w:tentative="1">
      <w:start w:val="1"/>
      <w:numFmt w:val="lowerRoman"/>
      <w:lvlText w:val="%6."/>
      <w:lvlJc w:val="right"/>
      <w:pPr>
        <w:ind w:left="4674" w:hanging="180"/>
      </w:pPr>
    </w:lvl>
    <w:lvl w:ilvl="6" w:tplc="0407000F" w:tentative="1">
      <w:start w:val="1"/>
      <w:numFmt w:val="decimal"/>
      <w:lvlText w:val="%7."/>
      <w:lvlJc w:val="left"/>
      <w:pPr>
        <w:ind w:left="5394" w:hanging="360"/>
      </w:pPr>
    </w:lvl>
    <w:lvl w:ilvl="7" w:tplc="04070019" w:tentative="1">
      <w:start w:val="1"/>
      <w:numFmt w:val="lowerLetter"/>
      <w:lvlText w:val="%8."/>
      <w:lvlJc w:val="left"/>
      <w:pPr>
        <w:ind w:left="6114" w:hanging="360"/>
      </w:pPr>
    </w:lvl>
    <w:lvl w:ilvl="8" w:tplc="0407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">
    <w:nsid w:val="40983DE5"/>
    <w:multiLevelType w:val="hybridMultilevel"/>
    <w:tmpl w:val="22DA7FC2"/>
    <w:lvl w:ilvl="0" w:tplc="8BAEFDCC">
      <w:start w:val="3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94" w:hanging="360"/>
      </w:pPr>
    </w:lvl>
    <w:lvl w:ilvl="2" w:tplc="0407001B" w:tentative="1">
      <w:start w:val="1"/>
      <w:numFmt w:val="lowerRoman"/>
      <w:lvlText w:val="%3."/>
      <w:lvlJc w:val="right"/>
      <w:pPr>
        <w:ind w:left="2514" w:hanging="180"/>
      </w:pPr>
    </w:lvl>
    <w:lvl w:ilvl="3" w:tplc="0407000F" w:tentative="1">
      <w:start w:val="1"/>
      <w:numFmt w:val="decimal"/>
      <w:lvlText w:val="%4."/>
      <w:lvlJc w:val="left"/>
      <w:pPr>
        <w:ind w:left="3234" w:hanging="360"/>
      </w:pPr>
    </w:lvl>
    <w:lvl w:ilvl="4" w:tplc="04070019" w:tentative="1">
      <w:start w:val="1"/>
      <w:numFmt w:val="lowerLetter"/>
      <w:lvlText w:val="%5."/>
      <w:lvlJc w:val="left"/>
      <w:pPr>
        <w:ind w:left="3954" w:hanging="360"/>
      </w:pPr>
    </w:lvl>
    <w:lvl w:ilvl="5" w:tplc="0407001B" w:tentative="1">
      <w:start w:val="1"/>
      <w:numFmt w:val="lowerRoman"/>
      <w:lvlText w:val="%6."/>
      <w:lvlJc w:val="right"/>
      <w:pPr>
        <w:ind w:left="4674" w:hanging="180"/>
      </w:pPr>
    </w:lvl>
    <w:lvl w:ilvl="6" w:tplc="0407000F" w:tentative="1">
      <w:start w:val="1"/>
      <w:numFmt w:val="decimal"/>
      <w:lvlText w:val="%7."/>
      <w:lvlJc w:val="left"/>
      <w:pPr>
        <w:ind w:left="5394" w:hanging="360"/>
      </w:pPr>
    </w:lvl>
    <w:lvl w:ilvl="7" w:tplc="04070019" w:tentative="1">
      <w:start w:val="1"/>
      <w:numFmt w:val="lowerLetter"/>
      <w:lvlText w:val="%8."/>
      <w:lvlJc w:val="left"/>
      <w:pPr>
        <w:ind w:left="6114" w:hanging="360"/>
      </w:pPr>
    </w:lvl>
    <w:lvl w:ilvl="8" w:tplc="0407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5">
    <w:nsid w:val="50B56807"/>
    <w:multiLevelType w:val="hybridMultilevel"/>
    <w:tmpl w:val="2684F928"/>
    <w:lvl w:ilvl="0" w:tplc="C14AD0F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0E745D"/>
    <w:multiLevelType w:val="hybridMultilevel"/>
    <w:tmpl w:val="A5B80380"/>
    <w:lvl w:ilvl="0" w:tplc="D5C8FD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486A6F"/>
    <w:multiLevelType w:val="hybridMultilevel"/>
    <w:tmpl w:val="D960F0D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7"/>
  </w:num>
  <w:num w:numId="5">
    <w:abstractNumId w:val="0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EE7"/>
    <w:rsid w:val="00004D4C"/>
    <w:rsid w:val="0000517C"/>
    <w:rsid w:val="00007720"/>
    <w:rsid w:val="00016CF4"/>
    <w:rsid w:val="000341BA"/>
    <w:rsid w:val="00051792"/>
    <w:rsid w:val="00073D2B"/>
    <w:rsid w:val="00093647"/>
    <w:rsid w:val="000B30A0"/>
    <w:rsid w:val="000C05EE"/>
    <w:rsid w:val="000E3A6D"/>
    <w:rsid w:val="00127D28"/>
    <w:rsid w:val="00143CFF"/>
    <w:rsid w:val="00146B0A"/>
    <w:rsid w:val="001B73EA"/>
    <w:rsid w:val="001E270D"/>
    <w:rsid w:val="001F1CB8"/>
    <w:rsid w:val="00226534"/>
    <w:rsid w:val="00235D2B"/>
    <w:rsid w:val="002438AE"/>
    <w:rsid w:val="00256818"/>
    <w:rsid w:val="002B179A"/>
    <w:rsid w:val="002D2DE0"/>
    <w:rsid w:val="002F4D68"/>
    <w:rsid w:val="00322C2F"/>
    <w:rsid w:val="00344138"/>
    <w:rsid w:val="00354224"/>
    <w:rsid w:val="00354237"/>
    <w:rsid w:val="003664F7"/>
    <w:rsid w:val="003F2146"/>
    <w:rsid w:val="003F5287"/>
    <w:rsid w:val="00405142"/>
    <w:rsid w:val="00416A98"/>
    <w:rsid w:val="00426DE6"/>
    <w:rsid w:val="00466B94"/>
    <w:rsid w:val="00492192"/>
    <w:rsid w:val="004C1517"/>
    <w:rsid w:val="0052639A"/>
    <w:rsid w:val="005272B8"/>
    <w:rsid w:val="00537626"/>
    <w:rsid w:val="00561A3C"/>
    <w:rsid w:val="005D1935"/>
    <w:rsid w:val="005F4DCB"/>
    <w:rsid w:val="00617A7D"/>
    <w:rsid w:val="00663072"/>
    <w:rsid w:val="006645E3"/>
    <w:rsid w:val="006F0622"/>
    <w:rsid w:val="00705F82"/>
    <w:rsid w:val="00727D9E"/>
    <w:rsid w:val="007A1679"/>
    <w:rsid w:val="007B3780"/>
    <w:rsid w:val="007D328F"/>
    <w:rsid w:val="007F301C"/>
    <w:rsid w:val="007F35F2"/>
    <w:rsid w:val="00815761"/>
    <w:rsid w:val="00821491"/>
    <w:rsid w:val="0085521A"/>
    <w:rsid w:val="0089782F"/>
    <w:rsid w:val="008A3FCA"/>
    <w:rsid w:val="008E4539"/>
    <w:rsid w:val="009069DA"/>
    <w:rsid w:val="00912B69"/>
    <w:rsid w:val="00926E2B"/>
    <w:rsid w:val="00932C9E"/>
    <w:rsid w:val="00937A50"/>
    <w:rsid w:val="009440B8"/>
    <w:rsid w:val="00960449"/>
    <w:rsid w:val="009833F3"/>
    <w:rsid w:val="009900BE"/>
    <w:rsid w:val="009976C3"/>
    <w:rsid w:val="009A4B42"/>
    <w:rsid w:val="009D119E"/>
    <w:rsid w:val="00A241A4"/>
    <w:rsid w:val="00A31914"/>
    <w:rsid w:val="00A346FA"/>
    <w:rsid w:val="00A35A5F"/>
    <w:rsid w:val="00A35D40"/>
    <w:rsid w:val="00A40EBE"/>
    <w:rsid w:val="00A421FB"/>
    <w:rsid w:val="00A8230D"/>
    <w:rsid w:val="00AD184A"/>
    <w:rsid w:val="00AF4A26"/>
    <w:rsid w:val="00B3579A"/>
    <w:rsid w:val="00B360B1"/>
    <w:rsid w:val="00B36444"/>
    <w:rsid w:val="00B36AD6"/>
    <w:rsid w:val="00B7649E"/>
    <w:rsid w:val="00B77072"/>
    <w:rsid w:val="00B8191E"/>
    <w:rsid w:val="00B82DCE"/>
    <w:rsid w:val="00B85C94"/>
    <w:rsid w:val="00BA118E"/>
    <w:rsid w:val="00BD05CB"/>
    <w:rsid w:val="00BD722D"/>
    <w:rsid w:val="00BF0815"/>
    <w:rsid w:val="00C00AE2"/>
    <w:rsid w:val="00C16EE7"/>
    <w:rsid w:val="00C4045E"/>
    <w:rsid w:val="00C879BA"/>
    <w:rsid w:val="00C92AE7"/>
    <w:rsid w:val="00C975C3"/>
    <w:rsid w:val="00CC07E3"/>
    <w:rsid w:val="00CE7F4C"/>
    <w:rsid w:val="00CF3DA3"/>
    <w:rsid w:val="00CF72A2"/>
    <w:rsid w:val="00D14CBC"/>
    <w:rsid w:val="00D4126F"/>
    <w:rsid w:val="00D742E5"/>
    <w:rsid w:val="00D829FC"/>
    <w:rsid w:val="00DD7DA0"/>
    <w:rsid w:val="00DE0015"/>
    <w:rsid w:val="00E2457F"/>
    <w:rsid w:val="00E33844"/>
    <w:rsid w:val="00E5066A"/>
    <w:rsid w:val="00E56BA5"/>
    <w:rsid w:val="00E865B3"/>
    <w:rsid w:val="00EA088B"/>
    <w:rsid w:val="00EA42BE"/>
    <w:rsid w:val="00EB4E3C"/>
    <w:rsid w:val="00ED6FA3"/>
    <w:rsid w:val="00F24169"/>
    <w:rsid w:val="00FA678A"/>
    <w:rsid w:val="00FC0B74"/>
    <w:rsid w:val="00FD2FFA"/>
    <w:rsid w:val="00FD4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D8F5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27D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360B1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25681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5681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56818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5681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56818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56818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56818"/>
    <w:rPr>
      <w:rFonts w:ascii="Segoe UI" w:eastAsia="Times New Roman" w:hAnsi="Segoe UI" w:cs="Segoe UI"/>
      <w:sz w:val="18"/>
      <w:szCs w:val="18"/>
      <w:lang w:eastAsia="de-DE"/>
    </w:rPr>
  </w:style>
  <w:style w:type="character" w:styleId="Hyperlink">
    <w:name w:val="Hyperlink"/>
    <w:basedOn w:val="Absatz-Standardschriftart"/>
    <w:uiPriority w:val="99"/>
    <w:unhideWhenUsed/>
    <w:rsid w:val="00322C2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27D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360B1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25681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5681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56818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5681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56818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56818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56818"/>
    <w:rPr>
      <w:rFonts w:ascii="Segoe UI" w:eastAsia="Times New Roman" w:hAnsi="Segoe UI" w:cs="Segoe UI"/>
      <w:sz w:val="18"/>
      <w:szCs w:val="18"/>
      <w:lang w:eastAsia="de-DE"/>
    </w:rPr>
  </w:style>
  <w:style w:type="character" w:styleId="Hyperlink">
    <w:name w:val="Hyperlink"/>
    <w:basedOn w:val="Absatz-Standardschriftart"/>
    <w:uiPriority w:val="99"/>
    <w:unhideWhenUsed/>
    <w:rsid w:val="00322C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2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6E3C1E-9844-403C-8233-F68E680D6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518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Leser</dc:creator>
  <cp:lastModifiedBy>Andrea Thiele</cp:lastModifiedBy>
  <cp:revision>2</cp:revision>
  <cp:lastPrinted>2026-03-17T18:50:00Z</cp:lastPrinted>
  <dcterms:created xsi:type="dcterms:W3CDTF">2026-07-28T15:42:00Z</dcterms:created>
  <dcterms:modified xsi:type="dcterms:W3CDTF">2026-07-28T15:42:00Z</dcterms:modified>
</cp:coreProperties>
</file>